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4D" w:rsidRPr="00B0387F" w:rsidRDefault="00E6424D" w:rsidP="00E6424D">
      <w:pPr>
        <w:rPr>
          <w:b/>
          <w:bCs/>
          <w:color w:val="000000"/>
          <w:sz w:val="28"/>
          <w:szCs w:val="28"/>
        </w:rPr>
      </w:pPr>
      <w:r>
        <w:rPr>
          <w:b/>
          <w:bCs/>
          <w:color w:val="000000"/>
          <w:sz w:val="28"/>
          <w:szCs w:val="28"/>
        </w:rPr>
        <w:t xml:space="preserve">                                                             </w:t>
      </w:r>
      <w:r w:rsidRPr="00B0387F">
        <w:rPr>
          <w:b/>
          <w:bCs/>
          <w:noProof/>
          <w:color w:val="000000"/>
          <w:sz w:val="28"/>
          <w:szCs w:val="28"/>
        </w:rPr>
        <w:drawing>
          <wp:inline distT="0" distB="0" distL="0" distR="0" wp14:anchorId="6E15C3C1" wp14:editId="5403C5A3">
            <wp:extent cx="5334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pic:spPr>
                </pic:pic>
              </a:graphicData>
            </a:graphic>
          </wp:inline>
        </w:drawing>
      </w:r>
      <w:r>
        <w:rPr>
          <w:b/>
          <w:bCs/>
          <w:color w:val="000000"/>
          <w:sz w:val="28"/>
          <w:szCs w:val="28"/>
        </w:rPr>
        <w:t xml:space="preserve">                                        </w:t>
      </w:r>
    </w:p>
    <w:p w:rsidR="00E6424D" w:rsidRPr="00B0387F" w:rsidRDefault="00CC725C" w:rsidP="00E6424D">
      <w:pPr>
        <w:jc w:val="center"/>
        <w:rPr>
          <w:b/>
          <w:bCs/>
          <w:color w:val="000000"/>
          <w:sz w:val="28"/>
          <w:szCs w:val="28"/>
        </w:rPr>
      </w:pPr>
      <w:r>
        <w:rPr>
          <w:b/>
          <w:bCs/>
          <w:color w:val="000000"/>
          <w:sz w:val="28"/>
          <w:szCs w:val="28"/>
        </w:rPr>
        <w:t xml:space="preserve">       </w:t>
      </w:r>
      <w:r w:rsidR="00E6424D" w:rsidRPr="00B0387F">
        <w:rPr>
          <w:b/>
          <w:bCs/>
          <w:color w:val="000000"/>
          <w:sz w:val="28"/>
          <w:szCs w:val="28"/>
        </w:rPr>
        <w:t>КРАСНОЯРСКИЙ КРАЙ</w:t>
      </w:r>
      <w:r>
        <w:rPr>
          <w:b/>
          <w:bCs/>
          <w:color w:val="000000"/>
          <w:sz w:val="28"/>
          <w:szCs w:val="28"/>
        </w:rPr>
        <w:t xml:space="preserve">                    </w:t>
      </w:r>
    </w:p>
    <w:p w:rsidR="00E6424D" w:rsidRPr="00B0387F" w:rsidRDefault="00E6424D" w:rsidP="00E6424D">
      <w:pPr>
        <w:jc w:val="center"/>
        <w:rPr>
          <w:b/>
          <w:bCs/>
          <w:color w:val="000000"/>
          <w:sz w:val="28"/>
          <w:szCs w:val="28"/>
        </w:rPr>
      </w:pPr>
      <w:r w:rsidRPr="00B0387F">
        <w:rPr>
          <w:b/>
          <w:bCs/>
          <w:color w:val="000000"/>
          <w:sz w:val="28"/>
          <w:szCs w:val="28"/>
        </w:rPr>
        <w:t>ПИРОВСКИЙ МУНИЦИПАЛЬНЫЙ ОКРУГ</w:t>
      </w:r>
    </w:p>
    <w:p w:rsidR="00E6424D" w:rsidRPr="00B0387F" w:rsidRDefault="00E6424D" w:rsidP="00E6424D">
      <w:pPr>
        <w:jc w:val="center"/>
        <w:rPr>
          <w:b/>
          <w:bCs/>
          <w:color w:val="000000"/>
          <w:sz w:val="28"/>
          <w:szCs w:val="28"/>
        </w:rPr>
      </w:pPr>
      <w:r w:rsidRPr="00B0387F">
        <w:rPr>
          <w:b/>
          <w:bCs/>
          <w:color w:val="000000"/>
          <w:sz w:val="28"/>
          <w:szCs w:val="28"/>
        </w:rPr>
        <w:t>ПИРОВСКИЙ ОКРУЖНОЙ СОВЕТ ДЕПУТАТОВ</w:t>
      </w:r>
    </w:p>
    <w:p w:rsidR="00E6424D" w:rsidRPr="00B0387F" w:rsidRDefault="00E6424D" w:rsidP="00E6424D">
      <w:pPr>
        <w:jc w:val="center"/>
        <w:rPr>
          <w:color w:val="000000"/>
          <w:sz w:val="28"/>
          <w:szCs w:val="28"/>
        </w:rPr>
      </w:pPr>
    </w:p>
    <w:p w:rsidR="00E6424D" w:rsidRPr="00B0387F" w:rsidRDefault="00E6424D" w:rsidP="00E6424D">
      <w:pPr>
        <w:keepNext/>
        <w:jc w:val="center"/>
        <w:outlineLvl w:val="0"/>
        <w:rPr>
          <w:b/>
          <w:bCs/>
          <w:color w:val="000000"/>
          <w:sz w:val="28"/>
          <w:szCs w:val="28"/>
        </w:rPr>
      </w:pPr>
      <w:r w:rsidRPr="00B0387F">
        <w:rPr>
          <w:b/>
          <w:bCs/>
          <w:color w:val="000000"/>
          <w:sz w:val="28"/>
          <w:szCs w:val="28"/>
        </w:rPr>
        <w:t>РЕШЕНИЕ</w:t>
      </w:r>
    </w:p>
    <w:p w:rsidR="00E6424D" w:rsidRDefault="00E6424D" w:rsidP="00E6424D">
      <w:pPr>
        <w:jc w:val="center"/>
        <w:rPr>
          <w:b/>
          <w:i/>
          <w:color w:val="000000"/>
          <w:sz w:val="28"/>
          <w:szCs w:val="28"/>
          <w:u w:val="single"/>
        </w:rPr>
      </w:pPr>
      <w:r w:rsidRPr="00FA6A64">
        <w:rPr>
          <w:b/>
          <w:i/>
          <w:color w:val="000000"/>
          <w:sz w:val="28"/>
          <w:szCs w:val="28"/>
          <w:u w:val="single"/>
        </w:rPr>
        <w:t xml:space="preserve">     </w:t>
      </w:r>
    </w:p>
    <w:p w:rsidR="00E6424D" w:rsidRPr="00FA6A64" w:rsidRDefault="00E6424D" w:rsidP="00E6424D">
      <w:pPr>
        <w:jc w:val="center"/>
        <w:rPr>
          <w:b/>
          <w:i/>
          <w:color w:val="000000"/>
          <w:sz w:val="28"/>
          <w:szCs w:val="28"/>
          <w:u w:val="single"/>
        </w:rPr>
      </w:pPr>
      <w:r w:rsidRPr="00FA6A64">
        <w:rPr>
          <w:b/>
          <w:i/>
          <w:color w:val="000000"/>
          <w:sz w:val="28"/>
          <w:szCs w:val="28"/>
          <w:u w:val="single"/>
        </w:rPr>
        <w:t xml:space="preserve">                                                                                                            </w:t>
      </w:r>
    </w:p>
    <w:p w:rsidR="00E6424D" w:rsidRPr="00B0387F" w:rsidRDefault="004D4A64" w:rsidP="00E6424D">
      <w:pPr>
        <w:rPr>
          <w:bCs/>
          <w:color w:val="000000"/>
          <w:sz w:val="28"/>
          <w:szCs w:val="28"/>
        </w:rPr>
      </w:pPr>
      <w:r>
        <w:rPr>
          <w:bCs/>
          <w:sz w:val="28"/>
          <w:szCs w:val="28"/>
        </w:rPr>
        <w:t>29</w:t>
      </w:r>
      <w:r w:rsidR="00E6424D" w:rsidRPr="00B0387F">
        <w:rPr>
          <w:bCs/>
          <w:sz w:val="28"/>
          <w:szCs w:val="28"/>
        </w:rPr>
        <w:t>.</w:t>
      </w:r>
      <w:r>
        <w:rPr>
          <w:bCs/>
          <w:sz w:val="28"/>
          <w:szCs w:val="28"/>
        </w:rPr>
        <w:t>06.</w:t>
      </w:r>
      <w:r w:rsidR="00E6424D" w:rsidRPr="00B0387F">
        <w:rPr>
          <w:bCs/>
          <w:sz w:val="28"/>
          <w:szCs w:val="28"/>
        </w:rPr>
        <w:t>202</w:t>
      </w:r>
      <w:r w:rsidR="00E6424D">
        <w:rPr>
          <w:bCs/>
          <w:sz w:val="28"/>
          <w:szCs w:val="28"/>
        </w:rPr>
        <w:t>2</w:t>
      </w:r>
      <w:r w:rsidR="00E6424D" w:rsidRPr="00B0387F">
        <w:rPr>
          <w:bCs/>
          <w:color w:val="000000"/>
          <w:sz w:val="28"/>
          <w:szCs w:val="28"/>
        </w:rPr>
        <w:t xml:space="preserve">                                      с. Пировское       </w:t>
      </w:r>
      <w:r w:rsidR="00E6424D">
        <w:rPr>
          <w:bCs/>
          <w:color w:val="000000"/>
          <w:sz w:val="28"/>
          <w:szCs w:val="28"/>
        </w:rPr>
        <w:t xml:space="preserve">                              № </w:t>
      </w:r>
      <w:r>
        <w:rPr>
          <w:bCs/>
          <w:color w:val="000000"/>
          <w:sz w:val="28"/>
          <w:szCs w:val="28"/>
        </w:rPr>
        <w:t>23-243р</w:t>
      </w:r>
    </w:p>
    <w:p w:rsidR="00E6424D" w:rsidRPr="00EC74EE" w:rsidRDefault="00E6424D" w:rsidP="00E6424D">
      <w:pPr>
        <w:pStyle w:val="ConsPlusTitle"/>
        <w:jc w:val="center"/>
        <w:rPr>
          <w:rFonts w:ascii="Times New Roman" w:hAnsi="Times New Roman" w:cs="Times New Roman"/>
          <w:sz w:val="28"/>
          <w:szCs w:val="28"/>
        </w:rPr>
      </w:pPr>
    </w:p>
    <w:p w:rsidR="00755710" w:rsidRPr="00D16ADB" w:rsidRDefault="00755710" w:rsidP="00755710">
      <w:pPr>
        <w:rPr>
          <w:b/>
          <w:bCs/>
        </w:rPr>
      </w:pPr>
    </w:p>
    <w:p w:rsidR="00755710" w:rsidRPr="00490CE4" w:rsidRDefault="00755710" w:rsidP="00755710">
      <w:pPr>
        <w:jc w:val="center"/>
      </w:pPr>
      <w:r w:rsidRPr="00490CE4">
        <w:rPr>
          <w:bCs/>
          <w:color w:val="000000"/>
          <w:sz w:val="28"/>
          <w:szCs w:val="28"/>
        </w:rPr>
        <w:t>Об утверждении Положения о муниципальном земельном контроле в границах</w:t>
      </w:r>
      <w:r w:rsidR="0013226D" w:rsidRPr="00490CE4">
        <w:rPr>
          <w:bCs/>
          <w:color w:val="000000"/>
          <w:sz w:val="28"/>
          <w:szCs w:val="28"/>
        </w:rPr>
        <w:t xml:space="preserve"> Пировского муниципального округа</w:t>
      </w:r>
    </w:p>
    <w:p w:rsidR="00755710" w:rsidRPr="00D16ADB" w:rsidRDefault="00755710" w:rsidP="00755710">
      <w:pPr>
        <w:shd w:val="clear" w:color="auto" w:fill="FFFFFF"/>
        <w:ind w:firstLine="567"/>
        <w:rPr>
          <w:b/>
          <w:color w:val="000000"/>
        </w:rPr>
      </w:pPr>
    </w:p>
    <w:p w:rsidR="00755710" w:rsidRPr="009A03EB" w:rsidRDefault="00755710" w:rsidP="0013226D">
      <w:pPr>
        <w:shd w:val="clear" w:color="auto" w:fill="FFFFFF"/>
        <w:ind w:firstLine="709"/>
        <w:jc w:val="both"/>
        <w:rPr>
          <w:sz w:val="28"/>
          <w:szCs w:val="28"/>
        </w:rPr>
      </w:pPr>
      <w:bookmarkStart w:id="0" w:name="_GoBack"/>
      <w:bookmarkEnd w:id="0"/>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13226D">
        <w:rPr>
          <w:color w:val="000000"/>
          <w:sz w:val="28"/>
          <w:szCs w:val="28"/>
        </w:rPr>
        <w:t xml:space="preserve"> Пировского муниципального округа Красноярского края, Пировский окружной Совет депутатов </w:t>
      </w:r>
      <w:r w:rsidRPr="009A03EB">
        <w:rPr>
          <w:color w:val="000000"/>
          <w:sz w:val="28"/>
          <w:szCs w:val="28"/>
        </w:rPr>
        <w:t>РЕШИЛ</w:t>
      </w:r>
      <w:r w:rsidRPr="009A03EB">
        <w:rPr>
          <w:sz w:val="28"/>
          <w:szCs w:val="28"/>
        </w:rPr>
        <w:t>:</w:t>
      </w:r>
    </w:p>
    <w:p w:rsidR="00755710" w:rsidRPr="00D16ADB" w:rsidRDefault="00755710" w:rsidP="00755710">
      <w:pPr>
        <w:shd w:val="clear" w:color="auto" w:fill="FFFFFF"/>
        <w:ind w:firstLine="709"/>
        <w:jc w:val="both"/>
        <w:rPr>
          <w:color w:val="000000"/>
        </w:rPr>
      </w:pPr>
    </w:p>
    <w:p w:rsidR="00755710" w:rsidRDefault="00755710" w:rsidP="00E6424D">
      <w:pPr>
        <w:pStyle w:val="aff3"/>
        <w:numPr>
          <w:ilvl w:val="0"/>
          <w:numId w:val="3"/>
        </w:numPr>
        <w:shd w:val="clear" w:color="auto" w:fill="FFFFFF"/>
        <w:jc w:val="both"/>
        <w:rPr>
          <w:color w:val="000000"/>
          <w:sz w:val="28"/>
          <w:szCs w:val="28"/>
        </w:rPr>
      </w:pPr>
      <w:r w:rsidRPr="00E6424D">
        <w:rPr>
          <w:color w:val="000000"/>
          <w:sz w:val="28"/>
          <w:szCs w:val="28"/>
        </w:rPr>
        <w:t>Утвердить Положение о муниципальном земельном контрол</w:t>
      </w:r>
      <w:r w:rsidR="007863EE">
        <w:rPr>
          <w:color w:val="000000"/>
          <w:sz w:val="28"/>
          <w:szCs w:val="28"/>
        </w:rPr>
        <w:t>е</w:t>
      </w:r>
      <w:r w:rsidRPr="00E6424D">
        <w:rPr>
          <w:color w:val="000000"/>
          <w:sz w:val="28"/>
          <w:szCs w:val="28"/>
        </w:rPr>
        <w:t xml:space="preserve"> в границах </w:t>
      </w:r>
      <w:r w:rsidR="0013226D" w:rsidRPr="00E6424D">
        <w:rPr>
          <w:color w:val="000000"/>
          <w:sz w:val="28"/>
          <w:szCs w:val="28"/>
        </w:rPr>
        <w:t>Пировского муниципального округа</w:t>
      </w:r>
      <w:r w:rsidR="007863EE">
        <w:rPr>
          <w:color w:val="000000"/>
          <w:sz w:val="28"/>
          <w:szCs w:val="28"/>
        </w:rPr>
        <w:t>, согласно приложению.</w:t>
      </w:r>
    </w:p>
    <w:p w:rsidR="00B63EDB" w:rsidRPr="00E6424D" w:rsidRDefault="00B63EDB" w:rsidP="00E6424D">
      <w:pPr>
        <w:pStyle w:val="aff3"/>
        <w:numPr>
          <w:ilvl w:val="0"/>
          <w:numId w:val="3"/>
        </w:numPr>
        <w:shd w:val="clear" w:color="auto" w:fill="FFFFFF"/>
        <w:jc w:val="both"/>
        <w:rPr>
          <w:color w:val="000000"/>
          <w:sz w:val="28"/>
          <w:szCs w:val="28"/>
        </w:rPr>
      </w:pPr>
      <w:r>
        <w:rPr>
          <w:color w:val="000000"/>
          <w:sz w:val="28"/>
          <w:szCs w:val="28"/>
        </w:rPr>
        <w:t>Решение Пировского окружного Совета депутатов №15-165р от 09.11.2021 «Об утверждении Положения о муниципальном земельном контроле в границах Пировского муниципального округа» считать утратившим силу.</w:t>
      </w:r>
    </w:p>
    <w:p w:rsidR="0013226D" w:rsidRPr="00E6424D" w:rsidRDefault="0013226D" w:rsidP="00E6424D">
      <w:pPr>
        <w:pStyle w:val="aff3"/>
        <w:numPr>
          <w:ilvl w:val="0"/>
          <w:numId w:val="3"/>
        </w:numPr>
        <w:shd w:val="clear" w:color="auto" w:fill="FFFFFF"/>
        <w:jc w:val="both"/>
        <w:rPr>
          <w:sz w:val="28"/>
          <w:szCs w:val="28"/>
        </w:rPr>
      </w:pPr>
      <w:r w:rsidRPr="00E6424D">
        <w:rPr>
          <w:sz w:val="28"/>
          <w:szCs w:val="28"/>
        </w:rPr>
        <w:t>Контроль за исполнением настоящего Решения возложить на постоянную комиссию по жизнеобеспечению, благоустройству сельскому и лесному хозяйству.</w:t>
      </w:r>
    </w:p>
    <w:p w:rsidR="00755710" w:rsidRPr="00E6424D" w:rsidRDefault="00755710" w:rsidP="00E6424D">
      <w:pPr>
        <w:pStyle w:val="aff3"/>
        <w:numPr>
          <w:ilvl w:val="0"/>
          <w:numId w:val="3"/>
        </w:numPr>
        <w:shd w:val="clear" w:color="auto" w:fill="FFFFFF"/>
        <w:jc w:val="both"/>
        <w:rPr>
          <w:sz w:val="28"/>
          <w:szCs w:val="28"/>
        </w:rPr>
      </w:pPr>
      <w:r w:rsidRPr="00E6424D">
        <w:rPr>
          <w:color w:val="000000"/>
          <w:sz w:val="28"/>
          <w:szCs w:val="28"/>
        </w:rPr>
        <w:t>Нас</w:t>
      </w:r>
      <w:r w:rsidR="00C354C0" w:rsidRPr="00E6424D">
        <w:rPr>
          <w:color w:val="000000"/>
          <w:sz w:val="28"/>
          <w:szCs w:val="28"/>
        </w:rPr>
        <w:t>тоящее решение вступает в силу после</w:t>
      </w:r>
      <w:r w:rsidRPr="00E6424D">
        <w:rPr>
          <w:color w:val="000000"/>
          <w:sz w:val="28"/>
          <w:szCs w:val="28"/>
        </w:rPr>
        <w:t xml:space="preserve"> официального опубликования</w:t>
      </w:r>
      <w:r w:rsidR="00C354C0" w:rsidRPr="00E6424D">
        <w:rPr>
          <w:color w:val="000000"/>
          <w:sz w:val="28"/>
          <w:szCs w:val="28"/>
        </w:rPr>
        <w:t xml:space="preserve"> в районной газете «Заря».</w:t>
      </w:r>
    </w:p>
    <w:p w:rsidR="00755710" w:rsidRPr="00D16ADB" w:rsidRDefault="00755710" w:rsidP="00755710">
      <w:pPr>
        <w:shd w:val="clear" w:color="auto" w:fill="FFFFFF"/>
        <w:ind w:firstLine="567"/>
        <w:jc w:val="both"/>
        <w:rPr>
          <w:color w:val="000000"/>
          <w:sz w:val="28"/>
          <w:szCs w:val="28"/>
        </w:rPr>
      </w:pPr>
    </w:p>
    <w:tbl>
      <w:tblPr>
        <w:tblW w:w="23188" w:type="dxa"/>
        <w:tblCellMar>
          <w:top w:w="15" w:type="dxa"/>
          <w:left w:w="15" w:type="dxa"/>
          <w:bottom w:w="15" w:type="dxa"/>
          <w:right w:w="15" w:type="dxa"/>
        </w:tblCellMar>
        <w:tblLook w:val="04A0" w:firstRow="1" w:lastRow="0" w:firstColumn="1" w:lastColumn="0" w:noHBand="0" w:noVBand="1"/>
      </w:tblPr>
      <w:tblGrid>
        <w:gridCol w:w="5804"/>
        <w:gridCol w:w="3686"/>
        <w:gridCol w:w="5804"/>
        <w:gridCol w:w="7894"/>
      </w:tblGrid>
      <w:tr w:rsidR="00960F36" w:rsidRPr="00AD7E9E" w:rsidTr="000C5A13">
        <w:trPr>
          <w:trHeight w:val="624"/>
        </w:trPr>
        <w:tc>
          <w:tcPr>
            <w:tcW w:w="5804" w:type="dxa"/>
            <w:tcBorders>
              <w:top w:val="single" w:sz="6" w:space="0" w:color="FFFFFF"/>
              <w:left w:val="single" w:sz="6" w:space="0" w:color="FFFFFF"/>
              <w:bottom w:val="single" w:sz="6" w:space="0" w:color="FFFFFF"/>
              <w:right w:val="single" w:sz="6" w:space="0" w:color="FFFFFF"/>
            </w:tcBorders>
            <w:shd w:val="clear" w:color="auto" w:fill="FFFFFF"/>
          </w:tcPr>
          <w:p w:rsidR="00960F36" w:rsidRPr="00AD7E9E" w:rsidRDefault="00960F36" w:rsidP="000C5A13">
            <w:pPr>
              <w:jc w:val="both"/>
              <w:rPr>
                <w:rFonts w:eastAsiaTheme="minorHAnsi"/>
                <w:sz w:val="28"/>
                <w:szCs w:val="28"/>
                <w:lang w:eastAsia="en-US"/>
              </w:rPr>
            </w:pPr>
            <w:r w:rsidRPr="00AD7E9E">
              <w:rPr>
                <w:rFonts w:eastAsiaTheme="minorHAnsi"/>
                <w:sz w:val="28"/>
                <w:szCs w:val="28"/>
                <w:lang w:eastAsia="en-US"/>
              </w:rPr>
              <w:t xml:space="preserve">Председатель Пировского </w:t>
            </w:r>
          </w:p>
          <w:p w:rsidR="00960F36" w:rsidRPr="00AD7E9E" w:rsidRDefault="00960F36" w:rsidP="000C5A13">
            <w:pPr>
              <w:jc w:val="both"/>
              <w:rPr>
                <w:rFonts w:eastAsiaTheme="minorHAnsi"/>
                <w:sz w:val="28"/>
                <w:szCs w:val="28"/>
                <w:lang w:eastAsia="en-US"/>
              </w:rPr>
            </w:pPr>
            <w:proofErr w:type="gramStart"/>
            <w:r w:rsidRPr="00AD7E9E">
              <w:rPr>
                <w:rFonts w:eastAsiaTheme="minorHAnsi"/>
                <w:sz w:val="28"/>
                <w:szCs w:val="28"/>
                <w:lang w:eastAsia="en-US"/>
              </w:rPr>
              <w:t>окружного</w:t>
            </w:r>
            <w:proofErr w:type="gramEnd"/>
            <w:r w:rsidRPr="00AD7E9E">
              <w:rPr>
                <w:rFonts w:eastAsiaTheme="minorHAnsi"/>
                <w:sz w:val="28"/>
                <w:szCs w:val="28"/>
                <w:lang w:eastAsia="en-US"/>
              </w:rPr>
              <w:t xml:space="preserve"> Совета депутатов</w:t>
            </w:r>
          </w:p>
        </w:tc>
        <w:tc>
          <w:tcPr>
            <w:tcW w:w="3686" w:type="dxa"/>
            <w:tcBorders>
              <w:top w:val="single" w:sz="6" w:space="0" w:color="FFFFFF"/>
              <w:left w:val="single" w:sz="6" w:space="0" w:color="FFFFFF"/>
              <w:bottom w:val="single" w:sz="6" w:space="0" w:color="FFFFFF"/>
              <w:right w:val="single" w:sz="6" w:space="0" w:color="FFFFFF"/>
            </w:tcBorders>
            <w:shd w:val="clear" w:color="auto" w:fill="FFFFFF"/>
          </w:tcPr>
          <w:p w:rsidR="00960F36" w:rsidRPr="00AD7E9E" w:rsidRDefault="00960F36" w:rsidP="000C5A13">
            <w:pPr>
              <w:jc w:val="both"/>
              <w:rPr>
                <w:rFonts w:eastAsiaTheme="minorHAnsi"/>
                <w:sz w:val="28"/>
                <w:szCs w:val="28"/>
                <w:lang w:eastAsia="en-US"/>
              </w:rPr>
            </w:pPr>
            <w:r w:rsidRPr="00AD7E9E">
              <w:rPr>
                <w:rFonts w:eastAsia="Corbel"/>
                <w:i/>
                <w:iCs/>
                <w:color w:val="000000"/>
                <w:sz w:val="28"/>
                <w:szCs w:val="28"/>
                <w:shd w:val="clear" w:color="auto" w:fill="FFFFFF"/>
                <w:lang w:bidi="ru-RU"/>
              </w:rPr>
              <w:t xml:space="preserve">     </w:t>
            </w:r>
            <w:r w:rsidRPr="00AD7E9E">
              <w:rPr>
                <w:rFonts w:eastAsia="Corbel"/>
                <w:iCs/>
                <w:color w:val="000000"/>
                <w:sz w:val="28"/>
                <w:szCs w:val="28"/>
                <w:shd w:val="clear" w:color="auto" w:fill="FFFFFF"/>
                <w:lang w:bidi="ru-RU"/>
              </w:rPr>
              <w:t xml:space="preserve">Глава </w:t>
            </w:r>
            <w:r w:rsidRPr="00AD7E9E">
              <w:rPr>
                <w:rFonts w:eastAsiaTheme="minorHAnsi"/>
                <w:sz w:val="28"/>
                <w:szCs w:val="28"/>
                <w:lang w:eastAsia="en-US"/>
              </w:rPr>
              <w:t xml:space="preserve">Пировского </w:t>
            </w:r>
          </w:p>
          <w:p w:rsidR="00960F36" w:rsidRPr="00AD7E9E" w:rsidRDefault="00960F36" w:rsidP="000C5A13">
            <w:pPr>
              <w:jc w:val="both"/>
              <w:rPr>
                <w:rFonts w:eastAsia="Corbel"/>
                <w:i/>
                <w:iCs/>
                <w:color w:val="000000"/>
                <w:sz w:val="28"/>
                <w:szCs w:val="28"/>
                <w:shd w:val="clear" w:color="auto" w:fill="FFFFFF"/>
                <w:lang w:eastAsia="en-US" w:bidi="ru-RU"/>
              </w:rPr>
            </w:pPr>
            <w:r w:rsidRPr="00AD7E9E">
              <w:rPr>
                <w:rFonts w:eastAsiaTheme="minorHAnsi"/>
                <w:sz w:val="28"/>
                <w:szCs w:val="28"/>
                <w:lang w:eastAsia="en-US"/>
              </w:rPr>
              <w:t xml:space="preserve">     </w:t>
            </w:r>
            <w:proofErr w:type="gramStart"/>
            <w:r w:rsidRPr="00AD7E9E">
              <w:rPr>
                <w:rFonts w:eastAsiaTheme="minorHAnsi"/>
                <w:sz w:val="28"/>
                <w:szCs w:val="28"/>
                <w:lang w:eastAsia="en-US"/>
              </w:rPr>
              <w:t>муниципального</w:t>
            </w:r>
            <w:proofErr w:type="gramEnd"/>
            <w:r w:rsidRPr="00AD7E9E">
              <w:rPr>
                <w:rFonts w:eastAsiaTheme="minorHAnsi"/>
                <w:sz w:val="28"/>
                <w:szCs w:val="28"/>
                <w:lang w:eastAsia="en-US"/>
              </w:rPr>
              <w:t xml:space="preserve"> округа</w:t>
            </w:r>
          </w:p>
        </w:tc>
        <w:tc>
          <w:tcPr>
            <w:tcW w:w="5804" w:type="dxa"/>
            <w:tcBorders>
              <w:top w:val="single" w:sz="6" w:space="0" w:color="FFFFFF"/>
              <w:left w:val="single" w:sz="6" w:space="0" w:color="FFFFFF"/>
              <w:bottom w:val="single" w:sz="6" w:space="0" w:color="FFFFFF"/>
              <w:right w:val="single" w:sz="6" w:space="0" w:color="FFFFFF"/>
            </w:tcBorders>
            <w:shd w:val="clear" w:color="auto" w:fill="FFFFFF"/>
            <w:tcMar>
              <w:top w:w="120" w:type="dxa"/>
              <w:left w:w="240" w:type="dxa"/>
              <w:bottom w:w="120" w:type="dxa"/>
              <w:right w:w="240" w:type="dxa"/>
            </w:tcMar>
            <w:vAlign w:val="center"/>
          </w:tcPr>
          <w:p w:rsidR="00960F36" w:rsidRPr="00AD7E9E" w:rsidRDefault="00960F36" w:rsidP="000C5A13">
            <w:pPr>
              <w:rPr>
                <w:rFonts w:asciiTheme="minorHAnsi" w:eastAsiaTheme="minorHAnsi" w:hAnsiTheme="minorHAnsi" w:cstheme="minorBidi"/>
                <w:sz w:val="22"/>
                <w:szCs w:val="22"/>
                <w:lang w:eastAsia="en-US"/>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20" w:type="dxa"/>
              <w:left w:w="240" w:type="dxa"/>
              <w:bottom w:w="120" w:type="dxa"/>
              <w:right w:w="240" w:type="dxa"/>
            </w:tcMar>
            <w:vAlign w:val="center"/>
          </w:tcPr>
          <w:p w:rsidR="00960F36" w:rsidRPr="00AD7E9E" w:rsidRDefault="00960F36" w:rsidP="000C5A13">
            <w:pPr>
              <w:rPr>
                <w:rFonts w:asciiTheme="minorHAnsi" w:eastAsiaTheme="minorHAnsi" w:hAnsiTheme="minorHAnsi" w:cstheme="minorBidi"/>
                <w:sz w:val="22"/>
                <w:szCs w:val="22"/>
                <w:lang w:eastAsia="en-US"/>
              </w:rPr>
            </w:pPr>
          </w:p>
        </w:tc>
      </w:tr>
      <w:tr w:rsidR="00960F36" w:rsidRPr="00AD7E9E" w:rsidTr="000C5A13">
        <w:tc>
          <w:tcPr>
            <w:tcW w:w="5804" w:type="dxa"/>
            <w:tcBorders>
              <w:top w:val="single" w:sz="6" w:space="0" w:color="FFFFFF"/>
              <w:left w:val="single" w:sz="6" w:space="0" w:color="FFFFFF"/>
              <w:bottom w:val="single" w:sz="6" w:space="0" w:color="FFFFFF"/>
              <w:right w:val="single" w:sz="6" w:space="0" w:color="FFFFFF"/>
            </w:tcBorders>
            <w:shd w:val="clear" w:color="auto" w:fill="FFFFFF"/>
          </w:tcPr>
          <w:p w:rsidR="00960F36" w:rsidRPr="00AD7E9E" w:rsidRDefault="00960F36" w:rsidP="000C5A13">
            <w:pPr>
              <w:widowControl w:val="0"/>
              <w:tabs>
                <w:tab w:val="right" w:pos="7955"/>
                <w:tab w:val="center" w:pos="8579"/>
              </w:tabs>
              <w:ind w:right="-94"/>
              <w:jc w:val="both"/>
              <w:rPr>
                <w:rFonts w:eastAsiaTheme="minorHAnsi"/>
                <w:iCs/>
                <w:sz w:val="16"/>
                <w:szCs w:val="16"/>
                <w:lang w:eastAsia="en-US"/>
              </w:rPr>
            </w:pPr>
            <w:r w:rsidRPr="00AD7E9E">
              <w:rPr>
                <w:rFonts w:eastAsiaTheme="minorHAnsi"/>
                <w:iCs/>
                <w:sz w:val="28"/>
                <w:szCs w:val="28"/>
                <w:lang w:eastAsia="en-US"/>
              </w:rPr>
              <w:t>___________Г.И. Костыгина</w:t>
            </w:r>
          </w:p>
        </w:tc>
        <w:tc>
          <w:tcPr>
            <w:tcW w:w="3686" w:type="dxa"/>
            <w:tcBorders>
              <w:top w:val="single" w:sz="6" w:space="0" w:color="FFFFFF"/>
              <w:left w:val="single" w:sz="6" w:space="0" w:color="FFFFFF"/>
              <w:bottom w:val="single" w:sz="6" w:space="0" w:color="FFFFFF"/>
              <w:right w:val="single" w:sz="6" w:space="0" w:color="FFFFFF"/>
            </w:tcBorders>
            <w:shd w:val="clear" w:color="auto" w:fill="FFFFFF"/>
          </w:tcPr>
          <w:p w:rsidR="00960F36" w:rsidRPr="00AD7E9E" w:rsidRDefault="00960F36" w:rsidP="000C5A13">
            <w:pPr>
              <w:jc w:val="both"/>
              <w:rPr>
                <w:rFonts w:eastAsiaTheme="minorHAnsi"/>
                <w:sz w:val="28"/>
                <w:szCs w:val="28"/>
                <w:lang w:eastAsia="en-US"/>
              </w:rPr>
            </w:pPr>
            <w:r w:rsidRPr="00AD7E9E">
              <w:rPr>
                <w:rFonts w:eastAsiaTheme="minorHAnsi"/>
                <w:sz w:val="28"/>
                <w:szCs w:val="28"/>
                <w:lang w:eastAsia="en-US"/>
              </w:rPr>
              <w:t xml:space="preserve">      ___________ А.И. Евсеев</w:t>
            </w:r>
          </w:p>
        </w:tc>
        <w:tc>
          <w:tcPr>
            <w:tcW w:w="5804" w:type="dxa"/>
            <w:tcBorders>
              <w:top w:val="single" w:sz="6" w:space="0" w:color="FFFFFF"/>
              <w:left w:val="single" w:sz="6" w:space="0" w:color="FFFFFF"/>
              <w:bottom w:val="single" w:sz="6" w:space="0" w:color="FFFFFF"/>
              <w:right w:val="single" w:sz="6" w:space="0" w:color="FFFFFF"/>
            </w:tcBorders>
            <w:shd w:val="clear" w:color="auto" w:fill="FFFFFF"/>
            <w:tcMar>
              <w:top w:w="120" w:type="dxa"/>
              <w:left w:w="240" w:type="dxa"/>
              <w:bottom w:w="120" w:type="dxa"/>
              <w:right w:w="240" w:type="dxa"/>
            </w:tcMar>
            <w:vAlign w:val="center"/>
          </w:tcPr>
          <w:p w:rsidR="00960F36" w:rsidRPr="00AD7E9E" w:rsidRDefault="00960F36" w:rsidP="000C5A13">
            <w:pPr>
              <w:rPr>
                <w:rFonts w:asciiTheme="minorHAnsi" w:eastAsiaTheme="minorHAnsi" w:hAnsiTheme="minorHAnsi" w:cstheme="minorBidi"/>
                <w:sz w:val="22"/>
                <w:szCs w:val="22"/>
                <w:lang w:eastAsia="en-US"/>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20" w:type="dxa"/>
              <w:left w:w="240" w:type="dxa"/>
              <w:bottom w:w="120" w:type="dxa"/>
              <w:right w:w="240" w:type="dxa"/>
            </w:tcMar>
            <w:vAlign w:val="center"/>
          </w:tcPr>
          <w:p w:rsidR="00960F36" w:rsidRPr="00AD7E9E" w:rsidRDefault="00960F36" w:rsidP="000C5A13">
            <w:pPr>
              <w:rPr>
                <w:rFonts w:asciiTheme="minorHAnsi" w:eastAsiaTheme="minorHAnsi" w:hAnsiTheme="minorHAnsi" w:cstheme="minorBidi"/>
                <w:sz w:val="22"/>
                <w:szCs w:val="22"/>
                <w:lang w:eastAsia="en-US"/>
              </w:rPr>
            </w:pPr>
          </w:p>
        </w:tc>
      </w:tr>
    </w:tbl>
    <w:p w:rsidR="00755710" w:rsidRPr="00D16ADB" w:rsidRDefault="00755710" w:rsidP="00755710">
      <w:pPr>
        <w:shd w:val="clear" w:color="auto" w:fill="FFFFFF"/>
        <w:jc w:val="both"/>
        <w:rPr>
          <w:color w:val="000000"/>
          <w:sz w:val="28"/>
          <w:szCs w:val="28"/>
        </w:rPr>
      </w:pPr>
    </w:p>
    <w:p w:rsidR="00755710" w:rsidRPr="00D16ADB" w:rsidRDefault="00755710" w:rsidP="00755710">
      <w:pPr>
        <w:spacing w:line="240" w:lineRule="exact"/>
        <w:ind w:left="5398"/>
        <w:jc w:val="center"/>
        <w:rPr>
          <w:b/>
          <w:color w:val="000000"/>
        </w:rPr>
      </w:pPr>
    </w:p>
    <w:p w:rsidR="00755710" w:rsidRPr="00D16ADB" w:rsidRDefault="00755710" w:rsidP="00755710">
      <w:pPr>
        <w:spacing w:line="240" w:lineRule="exact"/>
        <w:ind w:left="5398"/>
        <w:jc w:val="center"/>
        <w:rPr>
          <w:b/>
          <w:color w:val="000000"/>
        </w:rPr>
      </w:pPr>
    </w:p>
    <w:p w:rsidR="00755710" w:rsidRPr="00D16ADB" w:rsidRDefault="00755710" w:rsidP="00755710">
      <w:pPr>
        <w:spacing w:line="240" w:lineRule="exact"/>
        <w:rPr>
          <w:b/>
          <w:color w:val="000000"/>
        </w:rPr>
      </w:pPr>
      <w:r w:rsidRPr="00D16ADB">
        <w:rPr>
          <w:b/>
          <w:color w:val="000000"/>
        </w:rPr>
        <w:br w:type="page"/>
      </w:r>
    </w:p>
    <w:p w:rsidR="00755710" w:rsidRPr="00D16ADB" w:rsidRDefault="00755710" w:rsidP="00755710">
      <w:pPr>
        <w:spacing w:line="240" w:lineRule="exact"/>
        <w:ind w:left="5398"/>
        <w:jc w:val="center"/>
        <w:rPr>
          <w:color w:val="000000"/>
        </w:rPr>
      </w:pPr>
    </w:p>
    <w:p w:rsidR="00755710" w:rsidRPr="00D16ADB" w:rsidRDefault="007863EE" w:rsidP="00755710">
      <w:pPr>
        <w:tabs>
          <w:tab w:val="num" w:pos="200"/>
        </w:tabs>
        <w:ind w:left="4536"/>
        <w:jc w:val="center"/>
        <w:outlineLvl w:val="0"/>
      </w:pPr>
      <w:r>
        <w:t>Приложение к</w:t>
      </w:r>
    </w:p>
    <w:p w:rsidR="00755710" w:rsidRDefault="00E6424D" w:rsidP="00755710">
      <w:pPr>
        <w:ind w:left="4536"/>
        <w:jc w:val="center"/>
        <w:rPr>
          <w:color w:val="000000"/>
        </w:rPr>
      </w:pPr>
      <w:r w:rsidRPr="00D16ADB">
        <w:rPr>
          <w:color w:val="000000"/>
        </w:rPr>
        <w:t>Р</w:t>
      </w:r>
      <w:r w:rsidR="00755710" w:rsidRPr="00D16ADB">
        <w:rPr>
          <w:color w:val="000000"/>
        </w:rPr>
        <w:t>ешени</w:t>
      </w:r>
      <w:r w:rsidR="007863EE">
        <w:rPr>
          <w:color w:val="000000"/>
        </w:rPr>
        <w:t>ю</w:t>
      </w:r>
      <w:r>
        <w:rPr>
          <w:color w:val="000000"/>
        </w:rPr>
        <w:t xml:space="preserve"> Пировского окружного</w:t>
      </w:r>
    </w:p>
    <w:p w:rsidR="00E6424D" w:rsidRPr="00D16ADB" w:rsidRDefault="00E6424D" w:rsidP="00755710">
      <w:pPr>
        <w:ind w:left="4536"/>
        <w:jc w:val="center"/>
        <w:rPr>
          <w:color w:val="000000"/>
        </w:rPr>
      </w:pPr>
      <w:r>
        <w:rPr>
          <w:color w:val="000000"/>
        </w:rPr>
        <w:t>Совета депутатов</w:t>
      </w:r>
    </w:p>
    <w:p w:rsidR="00755710" w:rsidRPr="00D16ADB" w:rsidRDefault="00755710" w:rsidP="00755710">
      <w:pPr>
        <w:ind w:left="4536"/>
        <w:jc w:val="center"/>
      </w:pPr>
      <w:r w:rsidRPr="00D16ADB">
        <w:t xml:space="preserve">от </w:t>
      </w:r>
      <w:r w:rsidR="00DB607F">
        <w:t>29.06.</w:t>
      </w:r>
      <w:r w:rsidRPr="00D16ADB">
        <w:t>202</w:t>
      </w:r>
      <w:r w:rsidR="00E6424D">
        <w:t>2</w:t>
      </w:r>
      <w:r w:rsidRPr="00D16ADB">
        <w:t xml:space="preserve"> № </w:t>
      </w:r>
      <w:r w:rsidR="00DB607F">
        <w:t>23-243р</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755710" w:rsidRPr="003179E3" w:rsidRDefault="00755710" w:rsidP="00755710">
      <w:pPr>
        <w:spacing w:line="360" w:lineRule="auto"/>
        <w:jc w:val="center"/>
        <w:rPr>
          <w:b/>
          <w:i/>
          <w:iCs/>
          <w:color w:val="000000"/>
        </w:rPr>
      </w:pPr>
      <w:r w:rsidRPr="003179E3">
        <w:rPr>
          <w:b/>
          <w:bCs/>
          <w:color w:val="000000"/>
          <w:sz w:val="28"/>
          <w:szCs w:val="28"/>
        </w:rPr>
        <w:t>Положение о муниципальном земельном контроле в границах</w:t>
      </w:r>
      <w:r w:rsidRPr="003179E3">
        <w:rPr>
          <w:b/>
          <w:color w:val="000000"/>
          <w:sz w:val="28"/>
          <w:szCs w:val="28"/>
        </w:rPr>
        <w:t xml:space="preserve"> </w:t>
      </w:r>
      <w:r w:rsidR="003179E3" w:rsidRPr="003179E3">
        <w:rPr>
          <w:b/>
          <w:color w:val="000000"/>
          <w:sz w:val="28"/>
          <w:szCs w:val="28"/>
        </w:rPr>
        <w:t>Пировского муниципального округа</w:t>
      </w:r>
    </w:p>
    <w:p w:rsidR="00755710" w:rsidRPr="00D16ADB" w:rsidRDefault="00755710" w:rsidP="00755710">
      <w:pPr>
        <w:spacing w:line="360"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устанавливает порядок осуществления муниципального земельного контроля в границах</w:t>
      </w:r>
      <w:r w:rsidR="003179E3">
        <w:rPr>
          <w:rFonts w:ascii="Times New Roman" w:hAnsi="Times New Roman" w:cs="Times New Roman"/>
          <w:color w:val="000000"/>
          <w:sz w:val="28"/>
          <w:szCs w:val="28"/>
        </w:rPr>
        <w:t xml:space="preserve"> Пировского муниципального округа</w:t>
      </w:r>
      <w:r w:rsidRPr="004049D8">
        <w:rPr>
          <w:rFonts w:ascii="Times New Roman" w:hAnsi="Times New Roman" w:cs="Times New Roman"/>
          <w:color w:val="000000"/>
          <w:sz w:val="28"/>
          <w:szCs w:val="28"/>
        </w:rPr>
        <w:t xml:space="preserve"> (далее –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3179E3">
        <w:rPr>
          <w:rFonts w:ascii="Times New Roman" w:hAnsi="Times New Roman" w:cs="Times New Roman"/>
          <w:color w:val="000000"/>
          <w:sz w:val="28"/>
          <w:szCs w:val="28"/>
        </w:rPr>
        <w:t>Пировского муниципального округа.</w:t>
      </w:r>
    </w:p>
    <w:p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003179E3">
        <w:rPr>
          <w:color w:val="000000"/>
          <w:sz w:val="28"/>
          <w:szCs w:val="28"/>
        </w:rPr>
        <w:t xml:space="preserve"> Пировского муниципального округа</w:t>
      </w:r>
      <w:r w:rsidRPr="004049D8">
        <w:rPr>
          <w:i/>
          <w:iCs/>
          <w:color w:val="000000"/>
        </w:rPr>
        <w:t xml:space="preserve"> </w:t>
      </w:r>
      <w:r w:rsidRPr="004049D8">
        <w:rPr>
          <w:color w:val="000000"/>
          <w:sz w:val="28"/>
          <w:szCs w:val="28"/>
        </w:rPr>
        <w:t>(далее – администрация).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3179E3">
        <w:rPr>
          <w:color w:val="000000"/>
          <w:sz w:val="28"/>
          <w:szCs w:val="28"/>
        </w:rPr>
        <w:t>муниципальны</w:t>
      </w:r>
      <w:r w:rsidR="00926044">
        <w:rPr>
          <w:color w:val="000000"/>
          <w:sz w:val="28"/>
          <w:szCs w:val="28"/>
        </w:rPr>
        <w:t>е</w:t>
      </w:r>
      <w:r w:rsidR="003179E3">
        <w:rPr>
          <w:color w:val="000000"/>
          <w:sz w:val="28"/>
          <w:szCs w:val="28"/>
        </w:rPr>
        <w:t xml:space="preserve"> инспектор</w:t>
      </w:r>
      <w:r w:rsidR="00926044">
        <w:rPr>
          <w:color w:val="000000"/>
          <w:sz w:val="28"/>
          <w:szCs w:val="28"/>
        </w:rPr>
        <w:t>а</w:t>
      </w:r>
      <w:r w:rsidR="003179E3">
        <w:rPr>
          <w:color w:val="000000"/>
          <w:sz w:val="28"/>
          <w:szCs w:val="28"/>
        </w:rPr>
        <w:t xml:space="preserve"> </w:t>
      </w:r>
      <w:r w:rsidRPr="004049D8">
        <w:rPr>
          <w:color w:val="000000"/>
          <w:sz w:val="28"/>
          <w:szCs w:val="28"/>
        </w:rPr>
        <w:t>(далее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w:t>
      </w:r>
      <w:r w:rsidRPr="004049D8">
        <w:rPr>
          <w:color w:val="000000"/>
          <w:sz w:val="28"/>
          <w:szCs w:val="28"/>
        </w:rPr>
        <w:lastRenderedPageBreak/>
        <w:t>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w:t>
      </w:r>
      <w:r w:rsidRPr="004049D8">
        <w:rPr>
          <w:rFonts w:ascii="Times New Roman" w:hAnsi="Times New Roman" w:cs="Times New Roman"/>
          <w:color w:val="000000"/>
          <w:sz w:val="28"/>
          <w:szCs w:val="28"/>
        </w:rPr>
        <w:lastRenderedPageBreak/>
        <w:t>сведения, использованные при отнесении земельного участка к определенной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4049D8">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w:t>
      </w:r>
      <w:r w:rsidR="00926044">
        <w:rPr>
          <w:rFonts w:ascii="Times New Roman" w:hAnsi="Times New Roman" w:cs="Times New Roman"/>
          <w:color w:val="000000"/>
          <w:sz w:val="28"/>
          <w:szCs w:val="28"/>
        </w:rPr>
        <w:t xml:space="preserve"> администрации Пировского муниципального округа</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w:t>
      </w:r>
      <w:r w:rsidRPr="004049D8">
        <w:rPr>
          <w:color w:val="000000"/>
          <w:sz w:val="28"/>
          <w:szCs w:val="28"/>
        </w:rPr>
        <w:lastRenderedPageBreak/>
        <w:t>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7F3B32">
        <w:rPr>
          <w:rFonts w:ascii="Times New Roman" w:hAnsi="Times New Roman" w:cs="Times New Roman"/>
          <w:color w:val="000000"/>
          <w:sz w:val="28"/>
          <w:szCs w:val="28"/>
        </w:rPr>
        <w:t>Пировского муниципального округа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w:t>
      </w:r>
      <w:r w:rsidRPr="004049D8">
        <w:rPr>
          <w:color w:val="000000"/>
          <w:sz w:val="28"/>
          <w:szCs w:val="28"/>
        </w:rPr>
        <w:lastRenderedPageBreak/>
        <w:t>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7F3B32">
        <w:rPr>
          <w:color w:val="000000"/>
          <w:sz w:val="28"/>
          <w:szCs w:val="28"/>
        </w:rPr>
        <w:t xml:space="preserve"> Пировского муниципального округа</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Личный прием граждан проводится главой (заместителем главы)</w:t>
      </w:r>
      <w:r w:rsidR="007F3B32">
        <w:rPr>
          <w:rFonts w:ascii="Times New Roman" w:hAnsi="Times New Roman" w:cs="Times New Roman"/>
          <w:color w:val="000000"/>
          <w:sz w:val="28"/>
          <w:szCs w:val="28"/>
        </w:rPr>
        <w:t xml:space="preserve"> Пировского муниципального округа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и (или) должностным лицом, уполномоченным осуществлять муниципальный земельный контроль. </w:t>
      </w:r>
      <w:r w:rsidRPr="004049D8">
        <w:rPr>
          <w:rFonts w:ascii="Times New Roman" w:hAnsi="Times New Roman" w:cs="Times New Roman"/>
          <w:color w:val="000000"/>
          <w:sz w:val="28"/>
          <w:szCs w:val="28"/>
        </w:rPr>
        <w:lastRenderedPageBreak/>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4049D8">
        <w:rPr>
          <w:rFonts w:ascii="Times New Roman" w:hAnsi="Times New Roman" w:cs="Times New Roman"/>
          <w:color w:val="000000"/>
          <w:sz w:val="28"/>
          <w:szCs w:val="28"/>
        </w:rPr>
        <w:lastRenderedPageBreak/>
        <w:t>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F3B32">
        <w:rPr>
          <w:rFonts w:ascii="Times New Roman" w:hAnsi="Times New Roman" w:cs="Times New Roman"/>
          <w:color w:val="000000"/>
          <w:sz w:val="28"/>
          <w:szCs w:val="28"/>
        </w:rPr>
        <w:t xml:space="preserve">Пировского муниципального округа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4049D8">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755710" w:rsidRDefault="00755710" w:rsidP="00755710">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w:t>
      </w:r>
      <w:r w:rsidRPr="004049D8">
        <w:rPr>
          <w:color w:val="000000"/>
          <w:sz w:val="28"/>
          <w:szCs w:val="28"/>
          <w:shd w:val="clear" w:color="auto" w:fill="FFFFFF"/>
        </w:rPr>
        <w:lastRenderedPageBreak/>
        <w:t>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w:t>
      </w:r>
      <w:r w:rsidR="007F3B32">
        <w:rPr>
          <w:rFonts w:ascii="Times New Roman" w:hAnsi="Times New Roman" w:cs="Times New Roman"/>
          <w:color w:val="000000"/>
          <w:sz w:val="28"/>
          <w:szCs w:val="28"/>
        </w:rPr>
        <w:t xml:space="preserve"> Пировского муниципального округа</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w:t>
      </w:r>
      <w:r w:rsidRPr="004049D8">
        <w:rPr>
          <w:color w:val="000000"/>
          <w:sz w:val="28"/>
          <w:szCs w:val="28"/>
        </w:rPr>
        <w:lastRenderedPageBreak/>
        <w:t xml:space="preserve">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4"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w:t>
      </w:r>
      <w:r w:rsidRPr="004049D8">
        <w:rPr>
          <w:rFonts w:ascii="Times New Roman" w:hAnsi="Times New Roman" w:cs="Times New Roman"/>
          <w:color w:val="000000"/>
          <w:sz w:val="28"/>
          <w:szCs w:val="28"/>
        </w:rPr>
        <w:lastRenderedPageBreak/>
        <w:t>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4049D8">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Pr="004049D8">
        <w:rPr>
          <w:rFonts w:ascii="Times New Roman" w:hAnsi="Times New Roman" w:cs="Times New Roman"/>
          <w:color w:val="000000"/>
          <w:sz w:val="28"/>
          <w:szCs w:val="28"/>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w:t>
      </w:r>
      <w:r w:rsidRPr="004049D8">
        <w:rPr>
          <w:rFonts w:ascii="Times New Roman" w:hAnsi="Times New Roman" w:cs="Times New Roman"/>
          <w:color w:val="000000"/>
          <w:sz w:val="28"/>
          <w:szCs w:val="28"/>
        </w:rPr>
        <w:lastRenderedPageBreak/>
        <w:t>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4049D8">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7"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lastRenderedPageBreak/>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F3B32">
        <w:rPr>
          <w:rFonts w:ascii="Times New Roman" w:hAnsi="Times New Roman" w:cs="Times New Roman"/>
          <w:color w:val="000000"/>
          <w:sz w:val="28"/>
          <w:szCs w:val="28"/>
        </w:rPr>
        <w:t>Красноярского края</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755710">
      <w:pPr>
        <w:spacing w:line="360" w:lineRule="auto"/>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7F3B32">
        <w:rPr>
          <w:rFonts w:ascii="Times New Roman" w:hAnsi="Times New Roman" w:cs="Times New Roman"/>
          <w:color w:val="000000"/>
          <w:sz w:val="28"/>
          <w:szCs w:val="28"/>
        </w:rPr>
        <w:t xml:space="preserve">Пировского муниципального округа </w:t>
      </w:r>
      <w:r w:rsidRPr="004049D8">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F3B32">
        <w:rPr>
          <w:rFonts w:ascii="Times New Roman" w:hAnsi="Times New Roman" w:cs="Times New Roman"/>
          <w:color w:val="000000"/>
          <w:sz w:val="28"/>
          <w:szCs w:val="28"/>
        </w:rPr>
        <w:t xml:space="preserve">Пировского муниципального округа </w:t>
      </w:r>
      <w:r w:rsidRPr="004049D8">
        <w:rPr>
          <w:rFonts w:ascii="Times New Roman" w:hAnsi="Times New Roman" w:cs="Times New Roman"/>
          <w:color w:val="000000"/>
          <w:sz w:val="28"/>
          <w:szCs w:val="28"/>
        </w:rPr>
        <w:t xml:space="preserve">с предварительным информированием главы </w:t>
      </w:r>
      <w:r w:rsidR="007F3B32">
        <w:rPr>
          <w:rFonts w:ascii="Times New Roman" w:hAnsi="Times New Roman" w:cs="Times New Roman"/>
          <w:color w:val="000000"/>
          <w:sz w:val="28"/>
          <w:szCs w:val="28"/>
        </w:rPr>
        <w:t>Пировского муниципального округа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5.4. Жалоба на решение администрации, действия (бездействие) его должностных лиц </w:t>
      </w:r>
      <w:r w:rsidRPr="004A5854">
        <w:rPr>
          <w:rFonts w:ascii="Times New Roman" w:hAnsi="Times New Roman" w:cs="Times New Roman"/>
          <w:color w:val="000000"/>
          <w:sz w:val="28"/>
          <w:szCs w:val="28"/>
        </w:rPr>
        <w:t>рассматривается главой (заместителем главы)</w:t>
      </w:r>
      <w:r w:rsidR="007F3B32">
        <w:rPr>
          <w:rFonts w:ascii="Times New Roman" w:hAnsi="Times New Roman" w:cs="Times New Roman"/>
          <w:color w:val="000000"/>
          <w:sz w:val="28"/>
          <w:szCs w:val="28"/>
        </w:rPr>
        <w:t xml:space="preserve"> Пировского муниципального округа</w:t>
      </w:r>
      <w:r w:rsidRPr="004A5854">
        <w:rPr>
          <w:rFonts w:ascii="Times New Roman" w:hAnsi="Times New Roman" w:cs="Times New Roman"/>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продлен главой (заместителем главы)</w:t>
      </w:r>
      <w:r w:rsidR="007F3B32">
        <w:rPr>
          <w:rFonts w:ascii="Times New Roman" w:hAnsi="Times New Roman" w:cs="Times New Roman"/>
          <w:color w:val="000000"/>
          <w:sz w:val="28"/>
          <w:szCs w:val="28"/>
        </w:rPr>
        <w:t xml:space="preserve"> Пировского муниципального округа</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lastRenderedPageBreak/>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E6424D">
        <w:rPr>
          <w:rFonts w:ascii="Times New Roman" w:hAnsi="Times New Roman" w:cs="Times New Roman"/>
          <w:color w:val="000000"/>
          <w:sz w:val="28"/>
          <w:szCs w:val="28"/>
        </w:rPr>
        <w:t>Пировским окружным Советом депутатов</w:t>
      </w:r>
      <w:r w:rsidRPr="004049D8">
        <w:rPr>
          <w:rFonts w:ascii="Times New Roman" w:hAnsi="Times New Roman" w:cs="Times New Roman"/>
          <w:color w:val="000000"/>
          <w:sz w:val="28"/>
          <w:szCs w:val="28"/>
        </w:rPr>
        <w:t>.</w:t>
      </w:r>
    </w:p>
    <w:p w:rsidR="00755710" w:rsidRPr="004049D8" w:rsidRDefault="00755710" w:rsidP="00755710">
      <w:pPr>
        <w:pStyle w:val="ConsTitle"/>
        <w:widowControl/>
        <w:spacing w:line="240" w:lineRule="exact"/>
        <w:jc w:val="both"/>
        <w:rPr>
          <w:rFonts w:ascii="Times New Roman" w:hAnsi="Times New Roman" w:cs="Times New Roman"/>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755710" w:rsidRPr="004049D8" w:rsidRDefault="00755710" w:rsidP="00755710">
      <w:pPr>
        <w:pStyle w:val="ConsPlusNormal"/>
        <w:ind w:firstLine="0"/>
        <w:jc w:val="right"/>
        <w:rPr>
          <w:rFonts w:ascii="Times New Roman" w:hAnsi="Times New Roman" w:cs="Times New Roman"/>
          <w:color w:val="000000"/>
          <w:sz w:val="24"/>
          <w:szCs w:val="24"/>
        </w:rPr>
      </w:pPr>
      <w:proofErr w:type="gramStart"/>
      <w:r w:rsidRPr="004049D8">
        <w:rPr>
          <w:rFonts w:ascii="Times New Roman" w:hAnsi="Times New Roman" w:cs="Times New Roman"/>
          <w:color w:val="000000"/>
          <w:sz w:val="24"/>
          <w:szCs w:val="24"/>
        </w:rPr>
        <w:t>к</w:t>
      </w:r>
      <w:proofErr w:type="gramEnd"/>
      <w:r w:rsidRPr="004049D8">
        <w:rPr>
          <w:rFonts w:ascii="Times New Roman" w:hAnsi="Times New Roman" w:cs="Times New Roman"/>
          <w:color w:val="000000"/>
          <w:sz w:val="24"/>
          <w:szCs w:val="24"/>
        </w:rPr>
        <w:t xml:space="preserve"> Положению о муниципальном земельном контроля </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proofErr w:type="gramStart"/>
      <w:r w:rsidRPr="004049D8">
        <w:rPr>
          <w:rFonts w:ascii="Times New Roman" w:hAnsi="Times New Roman" w:cs="Times New Roman"/>
          <w:color w:val="000000"/>
          <w:sz w:val="24"/>
          <w:szCs w:val="24"/>
        </w:rPr>
        <w:t>в</w:t>
      </w:r>
      <w:proofErr w:type="gramEnd"/>
      <w:r w:rsidRPr="004049D8">
        <w:rPr>
          <w:rFonts w:ascii="Times New Roman" w:hAnsi="Times New Roman" w:cs="Times New Roman"/>
          <w:color w:val="000000"/>
          <w:sz w:val="24"/>
          <w:szCs w:val="24"/>
        </w:rPr>
        <w:t xml:space="preserve"> границах </w:t>
      </w:r>
      <w:r w:rsidR="0013226D">
        <w:rPr>
          <w:rFonts w:ascii="Times New Roman" w:hAnsi="Times New Roman" w:cs="Times New Roman"/>
          <w:color w:val="000000"/>
          <w:sz w:val="24"/>
          <w:szCs w:val="24"/>
        </w:rPr>
        <w:t>Пировского муниципального округа</w:t>
      </w:r>
    </w:p>
    <w:p w:rsidR="00755710" w:rsidRPr="004049D8" w:rsidRDefault="00755710" w:rsidP="00755710">
      <w:pPr>
        <w:pStyle w:val="ConsPlusNormal"/>
        <w:ind w:firstLine="0"/>
        <w:jc w:val="right"/>
        <w:rPr>
          <w:rFonts w:ascii="Times New Roman" w:hAnsi="Times New Roman" w:cs="Times New Roman"/>
          <w:b/>
          <w:bCs/>
          <w:color w:val="000000"/>
          <w:sz w:val="24"/>
          <w:szCs w:val="24"/>
        </w:rPr>
      </w:pPr>
    </w:p>
    <w:p w:rsidR="00755710" w:rsidRPr="004049D8" w:rsidRDefault="00755710" w:rsidP="00755710">
      <w:pPr>
        <w:pStyle w:val="ConsPlusTitle"/>
        <w:jc w:val="center"/>
        <w:rPr>
          <w:rFonts w:ascii="Times New Roman" w:hAnsi="Times New Roman" w:cs="Times New Roman"/>
        </w:rPr>
      </w:pPr>
      <w:bookmarkStart w:id="3" w:name="Par381"/>
      <w:bookmarkEnd w:id="3"/>
      <w:r w:rsidRPr="004049D8">
        <w:rPr>
          <w:rFonts w:ascii="Times New Roman" w:hAnsi="Times New Roman" w:cs="Times New Roman"/>
          <w:color w:val="000000"/>
          <w:sz w:val="28"/>
          <w:szCs w:val="28"/>
        </w:rPr>
        <w:t>Критерии</w:t>
      </w:r>
    </w:p>
    <w:p w:rsidR="00755710" w:rsidRPr="004049D8" w:rsidRDefault="00755710" w:rsidP="00755710">
      <w:pPr>
        <w:pStyle w:val="ConsPlusTitle"/>
        <w:jc w:val="center"/>
        <w:rPr>
          <w:rFonts w:ascii="Times New Roman" w:hAnsi="Times New Roman" w:cs="Times New Roman"/>
          <w:b w:val="0"/>
          <w:bCs w:val="0"/>
          <w:color w:val="000000"/>
          <w:sz w:val="28"/>
          <w:szCs w:val="28"/>
        </w:rPr>
      </w:pPr>
      <w:proofErr w:type="gramStart"/>
      <w:r w:rsidRPr="004049D8">
        <w:rPr>
          <w:rFonts w:ascii="Times New Roman" w:hAnsi="Times New Roman" w:cs="Times New Roman"/>
          <w:color w:val="000000"/>
          <w:sz w:val="28"/>
          <w:szCs w:val="28"/>
        </w:rPr>
        <w:t>отнесения</w:t>
      </w:r>
      <w:proofErr w:type="gramEnd"/>
      <w:r w:rsidRPr="004049D8">
        <w:rPr>
          <w:rFonts w:ascii="Times New Roman" w:hAnsi="Times New Roman" w:cs="Times New Roman"/>
          <w:color w:val="000000"/>
          <w:sz w:val="28"/>
          <w:szCs w:val="28"/>
        </w:rPr>
        <w:t xml:space="preserve">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13226D">
        <w:rPr>
          <w:rFonts w:ascii="Times New Roman" w:hAnsi="Times New Roman" w:cs="Times New Roman"/>
          <w:color w:val="000000"/>
          <w:sz w:val="28"/>
          <w:szCs w:val="28"/>
        </w:rPr>
        <w:t>Пировского муниципального округа</w:t>
      </w:r>
      <w:r w:rsidRPr="004049D8">
        <w:rPr>
          <w:rFonts w:ascii="Times New Roman" w:hAnsi="Times New Roman" w:cs="Times New Roman"/>
          <w:b w:val="0"/>
          <w:bCs w:val="0"/>
          <w:color w:val="000000"/>
          <w:sz w:val="28"/>
          <w:szCs w:val="28"/>
        </w:rPr>
        <w:t xml:space="preserve"> </w:t>
      </w:r>
    </w:p>
    <w:p w:rsidR="00755710" w:rsidRPr="004049D8" w:rsidRDefault="00755710" w:rsidP="00755710">
      <w:pPr>
        <w:pStyle w:val="ConsPlusTitle"/>
        <w:jc w:val="center"/>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муниципального</w:t>
      </w:r>
      <w:proofErr w:type="gramEnd"/>
      <w:r w:rsidRPr="004049D8">
        <w:rPr>
          <w:rFonts w:ascii="Times New Roman" w:hAnsi="Times New Roman" w:cs="Times New Roman"/>
          <w:color w:val="000000"/>
          <w:sz w:val="28"/>
          <w:szCs w:val="28"/>
        </w:rPr>
        <w:t xml:space="preserve">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а</w:t>
      </w:r>
      <w:proofErr w:type="gramEnd"/>
      <w:r w:rsidRPr="004049D8">
        <w:rPr>
          <w:rFonts w:ascii="Times New Roman" w:hAnsi="Times New Roman" w:cs="Times New Roman"/>
          <w:color w:val="000000"/>
          <w:sz w:val="28"/>
          <w:szCs w:val="28"/>
        </w:rPr>
        <w:t>)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w:t>
      </w:r>
      <w:proofErr w:type="gramEnd"/>
      <w:r w:rsidRPr="004049D8">
        <w:rPr>
          <w:rFonts w:ascii="Times New Roman" w:hAnsi="Times New Roman" w:cs="Times New Roman"/>
          <w:color w:val="000000"/>
          <w:sz w:val="28"/>
          <w:szCs w:val="28"/>
        </w:rPr>
        <w:t>)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а</w:t>
      </w:r>
      <w:proofErr w:type="gramEnd"/>
      <w:r w:rsidRPr="004049D8">
        <w:rPr>
          <w:rFonts w:ascii="Times New Roman" w:hAnsi="Times New Roman" w:cs="Times New Roman"/>
          <w:color w:val="000000"/>
          <w:sz w:val="28"/>
          <w:szCs w:val="28"/>
        </w:rPr>
        <w:t>) относящиеся к категории земель населенных пунктов;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w:t>
      </w:r>
      <w:proofErr w:type="gramEnd"/>
      <w:r w:rsidRPr="004049D8">
        <w:rPr>
          <w:rFonts w:ascii="Times New Roman" w:hAnsi="Times New Roman" w:cs="Times New Roman"/>
          <w:color w:val="000000"/>
          <w:sz w:val="28"/>
          <w:szCs w:val="28"/>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55710" w:rsidRDefault="00755710" w:rsidP="00755710">
      <w:pPr>
        <w:pStyle w:val="ConsPlusNormal"/>
        <w:widowControl w:v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3226D" w:rsidRPr="004049D8" w:rsidRDefault="0013226D" w:rsidP="00755710">
      <w:pPr>
        <w:pStyle w:val="ConsPlusNormal"/>
        <w:widowControl w:val="0"/>
        <w:spacing w:line="360" w:lineRule="auto"/>
        <w:ind w:firstLine="709"/>
        <w:jc w:val="both"/>
        <w:rPr>
          <w:rFonts w:ascii="Times New Roman" w:hAnsi="Times New Roman" w:cs="Times New Roman"/>
          <w:color w:val="000000"/>
          <w:sz w:val="24"/>
          <w:szCs w:val="24"/>
        </w:rPr>
      </w:pP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rsidR="00755710" w:rsidRPr="004049D8" w:rsidRDefault="00755710" w:rsidP="00755710">
      <w:pPr>
        <w:pStyle w:val="ConsPlusNormal"/>
        <w:ind w:firstLine="0"/>
        <w:jc w:val="right"/>
        <w:rPr>
          <w:rFonts w:ascii="Times New Roman" w:hAnsi="Times New Roman" w:cs="Times New Roman"/>
          <w:color w:val="000000"/>
          <w:sz w:val="24"/>
          <w:szCs w:val="24"/>
        </w:rPr>
      </w:pPr>
      <w:proofErr w:type="gramStart"/>
      <w:r w:rsidRPr="004049D8">
        <w:rPr>
          <w:rFonts w:ascii="Times New Roman" w:hAnsi="Times New Roman" w:cs="Times New Roman"/>
          <w:color w:val="000000"/>
          <w:sz w:val="24"/>
          <w:szCs w:val="24"/>
        </w:rPr>
        <w:t>к</w:t>
      </w:r>
      <w:proofErr w:type="gramEnd"/>
      <w:r w:rsidRPr="004049D8">
        <w:rPr>
          <w:rFonts w:ascii="Times New Roman" w:hAnsi="Times New Roman" w:cs="Times New Roman"/>
          <w:color w:val="000000"/>
          <w:sz w:val="24"/>
          <w:szCs w:val="24"/>
        </w:rPr>
        <w:t xml:space="preserve"> Положению о муниципальном земельном контроля </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proofErr w:type="gramStart"/>
      <w:r w:rsidRPr="004049D8">
        <w:rPr>
          <w:rFonts w:ascii="Times New Roman" w:hAnsi="Times New Roman" w:cs="Times New Roman"/>
          <w:color w:val="000000"/>
          <w:sz w:val="24"/>
          <w:szCs w:val="24"/>
        </w:rPr>
        <w:t>в</w:t>
      </w:r>
      <w:proofErr w:type="gramEnd"/>
      <w:r w:rsidRPr="004049D8">
        <w:rPr>
          <w:rFonts w:ascii="Times New Roman" w:hAnsi="Times New Roman" w:cs="Times New Roman"/>
          <w:color w:val="000000"/>
          <w:sz w:val="24"/>
          <w:szCs w:val="24"/>
        </w:rPr>
        <w:t xml:space="preserve"> границах </w:t>
      </w:r>
      <w:r w:rsidR="0013226D">
        <w:rPr>
          <w:rFonts w:ascii="Times New Roman" w:hAnsi="Times New Roman" w:cs="Times New Roman"/>
          <w:color w:val="000000"/>
          <w:sz w:val="24"/>
          <w:szCs w:val="24"/>
        </w:rPr>
        <w:t>Пировского муниципального округа</w:t>
      </w:r>
    </w:p>
    <w:p w:rsidR="00755710" w:rsidRPr="004049D8" w:rsidRDefault="00755710" w:rsidP="00755710">
      <w:pPr>
        <w:widowControl w:val="0"/>
        <w:autoSpaceDE w:val="0"/>
        <w:spacing w:line="276" w:lineRule="auto"/>
        <w:ind w:firstLine="540"/>
        <w:jc w:val="both"/>
        <w:rPr>
          <w:color w:val="000000"/>
        </w:rPr>
      </w:pP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4049D8" w:rsidRDefault="00755710" w:rsidP="00755710">
      <w:pPr>
        <w:pStyle w:val="ConsPlusTitle"/>
        <w:jc w:val="center"/>
        <w:rPr>
          <w:rFonts w:ascii="Times New Roman" w:hAnsi="Times New Roman" w:cs="Times New Roman"/>
          <w:b w:val="0"/>
          <w:bCs w:val="0"/>
          <w:color w:val="000000"/>
          <w:sz w:val="28"/>
          <w:szCs w:val="28"/>
        </w:rPr>
      </w:pPr>
      <w:proofErr w:type="gramStart"/>
      <w:r w:rsidRPr="004049D8">
        <w:rPr>
          <w:rFonts w:ascii="Times New Roman" w:hAnsi="Times New Roman" w:cs="Times New Roman"/>
          <w:color w:val="000000"/>
          <w:sz w:val="28"/>
          <w:szCs w:val="28"/>
        </w:rPr>
        <w:t>проверок</w:t>
      </w:r>
      <w:proofErr w:type="gramEnd"/>
      <w:r w:rsidRPr="004049D8">
        <w:rPr>
          <w:rFonts w:ascii="Times New Roman" w:hAnsi="Times New Roman" w:cs="Times New Roman"/>
          <w:color w:val="000000"/>
          <w:sz w:val="28"/>
          <w:szCs w:val="28"/>
        </w:rPr>
        <w:t xml:space="preserve"> при осуществлении администрацией </w:t>
      </w:r>
      <w:r w:rsidR="0013226D">
        <w:rPr>
          <w:rFonts w:ascii="Times New Roman" w:hAnsi="Times New Roman" w:cs="Times New Roman"/>
          <w:color w:val="000000"/>
          <w:sz w:val="28"/>
          <w:szCs w:val="28"/>
        </w:rPr>
        <w:t>Пировского муниципального округа</w:t>
      </w:r>
      <w:r w:rsidRPr="004049D8">
        <w:rPr>
          <w:rFonts w:ascii="Times New Roman" w:hAnsi="Times New Roman" w:cs="Times New Roman"/>
          <w:b w:val="0"/>
          <w:bCs w:val="0"/>
          <w:i/>
          <w:iCs/>
          <w:color w:val="000000"/>
          <w:sz w:val="24"/>
          <w:szCs w:val="24"/>
        </w:rPr>
        <w:t xml:space="preserve"> </w:t>
      </w:r>
      <w:r w:rsidRPr="004049D8">
        <w:rPr>
          <w:rFonts w:ascii="Times New Roman" w:hAnsi="Times New Roman" w:cs="Times New Roman"/>
          <w:b w:val="0"/>
          <w:bCs w:val="0"/>
          <w:color w:val="000000"/>
          <w:sz w:val="28"/>
          <w:szCs w:val="28"/>
        </w:rPr>
        <w:t xml:space="preserve"> </w:t>
      </w:r>
    </w:p>
    <w:p w:rsidR="00755710" w:rsidRPr="004049D8" w:rsidRDefault="00755710" w:rsidP="00755710">
      <w:pPr>
        <w:pStyle w:val="ConsPlusTitle"/>
        <w:jc w:val="center"/>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муниципального</w:t>
      </w:r>
      <w:proofErr w:type="gramEnd"/>
      <w:r w:rsidRPr="004049D8">
        <w:rPr>
          <w:rFonts w:ascii="Times New Roman" w:hAnsi="Times New Roman" w:cs="Times New Roman"/>
          <w:color w:val="000000"/>
          <w:sz w:val="28"/>
          <w:szCs w:val="28"/>
        </w:rPr>
        <w:t xml:space="preserve">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577B1B"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55710" w:rsidRPr="004049D8">
        <w:rPr>
          <w:rFonts w:ascii="Times New Roman" w:hAnsi="Times New Roman" w:cs="Times New Roman"/>
          <w:color w:val="000000"/>
          <w:sz w:val="28"/>
          <w:szCs w:val="28"/>
        </w:rPr>
        <w:t>.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Default="00577B1B" w:rsidP="00577B1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755710" w:rsidRPr="004049D8">
        <w:rPr>
          <w:rFonts w:ascii="Times New Roman" w:hAnsi="Times New Roman" w:cs="Times New Roman"/>
          <w:color w:val="000000"/>
          <w:sz w:val="28"/>
          <w:szCs w:val="28"/>
        </w:rPr>
        <w:t>. Неисполнение обязанности по приведению земельного участка в состояние, пригодное для использования по целевому назначению.</w:t>
      </w:r>
    </w:p>
    <w:p w:rsidR="00866538" w:rsidRPr="0060049D" w:rsidRDefault="00577B1B" w:rsidP="00577B1B">
      <w:pPr>
        <w:pStyle w:val="formattext"/>
        <w:spacing w:before="0" w:beforeAutospacing="0" w:after="0" w:afterAutospacing="0" w:line="360" w:lineRule="auto"/>
        <w:ind w:firstLine="709"/>
        <w:jc w:val="both"/>
        <w:textAlignment w:val="baseline"/>
        <w:rPr>
          <w:color w:val="000000"/>
          <w:sz w:val="28"/>
          <w:szCs w:val="28"/>
        </w:rPr>
      </w:pPr>
      <w:r>
        <w:rPr>
          <w:color w:val="000000"/>
          <w:sz w:val="28"/>
          <w:szCs w:val="28"/>
        </w:rPr>
        <w:t>6</w:t>
      </w:r>
      <w:r w:rsidR="00866538">
        <w:rPr>
          <w:color w:val="000000"/>
          <w:sz w:val="28"/>
          <w:szCs w:val="28"/>
        </w:rPr>
        <w:t xml:space="preserve">. </w:t>
      </w:r>
      <w:r w:rsidR="00866538" w:rsidRPr="0060049D">
        <w:rPr>
          <w:rFonts w:eastAsia="Calibri"/>
          <w:color w:val="000000"/>
          <w:sz w:val="28"/>
          <w:szCs w:val="28"/>
          <w:lang w:eastAsia="en-US"/>
        </w:rPr>
        <w:t xml:space="preserve">Несоответствие установленных в </w:t>
      </w:r>
      <w:r w:rsidR="00866538">
        <w:rPr>
          <w:rFonts w:eastAsia="Calibri"/>
          <w:color w:val="000000"/>
          <w:sz w:val="28"/>
          <w:szCs w:val="28"/>
          <w:lang w:eastAsia="en-US"/>
        </w:rPr>
        <w:t>Пировском муниципальном округе</w:t>
      </w:r>
      <w:r w:rsidR="00866538" w:rsidRPr="0060049D">
        <w:rPr>
          <w:rFonts w:eastAsia="Calibri"/>
          <w:color w:val="000000"/>
          <w:sz w:val="28"/>
          <w:szCs w:val="28"/>
          <w:lang w:eastAsia="en-US"/>
        </w:rPr>
        <w:t xml:space="preserve"> требований к размещению нестационарных торговых объектов, сезонных (летних) кафе, выразившееся в их самовольном монтаже, в монтаже с увеличением площади</w:t>
      </w:r>
      <w:r w:rsidR="00866538" w:rsidRPr="0060049D">
        <w:rPr>
          <w:color w:val="000000"/>
          <w:sz w:val="28"/>
          <w:szCs w:val="28"/>
        </w:rPr>
        <w:t xml:space="preserve"> размещения, предусмотренного схемой, либо </w:t>
      </w:r>
      <w:r w:rsidR="00866538" w:rsidRPr="0060049D">
        <w:rPr>
          <w:color w:val="000000"/>
          <w:sz w:val="28"/>
          <w:szCs w:val="28"/>
        </w:rPr>
        <w:br/>
      </w:r>
      <w:r w:rsidR="00866538" w:rsidRPr="0060049D">
        <w:rPr>
          <w:color w:val="000000"/>
          <w:sz w:val="28"/>
          <w:szCs w:val="28"/>
        </w:rPr>
        <w:lastRenderedPageBreak/>
        <w:t>с нарушением места размещения, либо нарушение сроков монтажа/демонтажа, правил торговли;</w:t>
      </w:r>
    </w:p>
    <w:p w:rsidR="00866538" w:rsidRPr="0060049D" w:rsidRDefault="00577B1B" w:rsidP="00577B1B">
      <w:pPr>
        <w:widowControl w:val="0"/>
        <w:spacing w:line="360" w:lineRule="auto"/>
        <w:ind w:firstLine="709"/>
        <w:jc w:val="both"/>
        <w:rPr>
          <w:rFonts w:eastAsia="Calibri"/>
          <w:color w:val="000000"/>
          <w:sz w:val="28"/>
          <w:szCs w:val="28"/>
          <w:lang w:eastAsia="en-US"/>
        </w:rPr>
      </w:pPr>
      <w:r>
        <w:rPr>
          <w:rFonts w:eastAsia="Calibri"/>
          <w:color w:val="000000"/>
          <w:sz w:val="28"/>
          <w:szCs w:val="28"/>
          <w:lang w:eastAsia="en-US"/>
        </w:rPr>
        <w:t>7</w:t>
      </w:r>
      <w:r w:rsidR="00866538" w:rsidRPr="0060049D">
        <w:rPr>
          <w:rFonts w:eastAsia="Calibri"/>
          <w:color w:val="000000"/>
          <w:sz w:val="28"/>
          <w:szCs w:val="28"/>
          <w:lang w:eastAsia="en-US"/>
        </w:rPr>
        <w:t xml:space="preserve">. </w:t>
      </w:r>
      <w:r w:rsidR="00866538" w:rsidRPr="0060049D">
        <w:rPr>
          <w:color w:val="000000"/>
          <w:sz w:val="28"/>
          <w:szCs w:val="28"/>
        </w:rPr>
        <w:t>Несоответствие фактического использования земельного участка требованиям и ограничениям по его использованию, установленным законами, иными нормативными правовыми актами, правоустанавливающими документами на землю,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w:t>
      </w:r>
      <w:r w:rsidR="00866538">
        <w:rPr>
          <w:color w:val="000000"/>
          <w:sz w:val="28"/>
          <w:szCs w:val="28"/>
        </w:rPr>
        <w:t xml:space="preserve"> </w:t>
      </w:r>
      <w:r w:rsidR="00866538" w:rsidRPr="0060049D">
        <w:rPr>
          <w:color w:val="000000"/>
          <w:sz w:val="28"/>
          <w:szCs w:val="28"/>
        </w:rPr>
        <w:t>и других земель с особыми условиями использования;</w:t>
      </w:r>
    </w:p>
    <w:p w:rsidR="00866538" w:rsidRPr="0060049D" w:rsidRDefault="00577B1B" w:rsidP="00577B1B">
      <w:pPr>
        <w:widowControl w:val="0"/>
        <w:spacing w:line="360" w:lineRule="auto"/>
        <w:ind w:firstLine="709"/>
        <w:jc w:val="both"/>
        <w:rPr>
          <w:rFonts w:eastAsia="Calibri"/>
          <w:color w:val="000000"/>
          <w:sz w:val="28"/>
          <w:szCs w:val="28"/>
          <w:lang w:eastAsia="en-US"/>
        </w:rPr>
      </w:pPr>
      <w:r>
        <w:rPr>
          <w:rFonts w:eastAsia="Calibri"/>
          <w:color w:val="000000"/>
          <w:sz w:val="28"/>
          <w:szCs w:val="28"/>
          <w:lang w:eastAsia="en-US"/>
        </w:rPr>
        <w:t>8</w:t>
      </w:r>
      <w:r w:rsidR="00866538" w:rsidRPr="0060049D">
        <w:rPr>
          <w:rFonts w:eastAsia="Calibri"/>
          <w:color w:val="000000"/>
          <w:sz w:val="28"/>
          <w:szCs w:val="28"/>
          <w:lang w:eastAsia="en-US"/>
        </w:rPr>
        <w:t xml:space="preserve">. </w:t>
      </w:r>
      <w:r w:rsidR="00866538" w:rsidRPr="0060049D">
        <w:rPr>
          <w:color w:val="000000"/>
          <w:sz w:val="28"/>
          <w:szCs w:val="28"/>
        </w:rPr>
        <w:t xml:space="preserve">Неиспользование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w:t>
      </w:r>
      <w:r w:rsidR="00866538" w:rsidRPr="0060049D">
        <w:rPr>
          <w:color w:val="000000"/>
          <w:sz w:val="28"/>
          <w:szCs w:val="28"/>
        </w:rPr>
        <w:br/>
        <w:t xml:space="preserve">с его разрешенным использованием и условиями предоставления), а также отсутствие разрешения на строительство и (или) разрешения на ввод </w:t>
      </w:r>
      <w:r w:rsidR="00866538" w:rsidRPr="0060049D">
        <w:rPr>
          <w:color w:val="000000"/>
          <w:sz w:val="28"/>
          <w:szCs w:val="28"/>
        </w:rPr>
        <w:br/>
        <w:t>в эксплуатацию объектов капитального строительства на данном земельном участке;</w:t>
      </w:r>
    </w:p>
    <w:p w:rsidR="00866538" w:rsidRPr="0060049D" w:rsidRDefault="00577B1B" w:rsidP="00577B1B">
      <w:pPr>
        <w:widowControl w:val="0"/>
        <w:spacing w:line="360" w:lineRule="auto"/>
        <w:ind w:firstLine="709"/>
        <w:jc w:val="both"/>
        <w:rPr>
          <w:rFonts w:eastAsia="Calibri"/>
          <w:color w:val="000000"/>
          <w:sz w:val="28"/>
          <w:szCs w:val="28"/>
          <w:lang w:eastAsia="en-US"/>
        </w:rPr>
      </w:pPr>
      <w:r>
        <w:rPr>
          <w:rFonts w:eastAsia="Calibri"/>
          <w:color w:val="000000"/>
          <w:sz w:val="28"/>
          <w:szCs w:val="28"/>
          <w:lang w:eastAsia="en-US"/>
        </w:rPr>
        <w:t>9</w:t>
      </w:r>
      <w:r w:rsidR="00866538" w:rsidRPr="0060049D">
        <w:rPr>
          <w:rFonts w:eastAsia="Calibri"/>
          <w:color w:val="000000"/>
          <w:sz w:val="28"/>
          <w:szCs w:val="28"/>
          <w:lang w:eastAsia="en-US"/>
        </w:rPr>
        <w:t xml:space="preserve">. </w:t>
      </w:r>
      <w:r w:rsidR="00866538" w:rsidRPr="0060049D">
        <w:rPr>
          <w:color w:val="000000"/>
          <w:sz w:val="28"/>
          <w:szCs w:val="28"/>
        </w:rPr>
        <w:t>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866538" w:rsidRPr="0060049D" w:rsidRDefault="00577B1B" w:rsidP="00577B1B">
      <w:pPr>
        <w:widowControl w:val="0"/>
        <w:spacing w:line="360" w:lineRule="auto"/>
        <w:ind w:firstLine="709"/>
        <w:jc w:val="both"/>
        <w:rPr>
          <w:rFonts w:eastAsia="Calibri"/>
          <w:color w:val="000000"/>
          <w:sz w:val="28"/>
          <w:szCs w:val="28"/>
          <w:lang w:eastAsia="en-US"/>
        </w:rPr>
      </w:pPr>
      <w:r>
        <w:rPr>
          <w:rFonts w:eastAsia="Calibri"/>
          <w:color w:val="000000"/>
          <w:sz w:val="28"/>
          <w:szCs w:val="28"/>
          <w:lang w:eastAsia="en-US"/>
        </w:rPr>
        <w:t>10</w:t>
      </w:r>
      <w:r w:rsidR="00866538" w:rsidRPr="0060049D">
        <w:rPr>
          <w:rFonts w:eastAsia="Calibri"/>
          <w:color w:val="000000"/>
          <w:sz w:val="28"/>
          <w:szCs w:val="28"/>
          <w:lang w:eastAsia="en-US"/>
        </w:rPr>
        <w:t xml:space="preserve">. </w:t>
      </w:r>
      <w:r w:rsidR="00866538" w:rsidRPr="0060049D">
        <w:rPr>
          <w:color w:val="000000"/>
          <w:sz w:val="28"/>
          <w:szCs w:val="28"/>
        </w:rPr>
        <w:t xml:space="preserve">Захламление земельного участка, выразившееся в размещении отходов вне установленных мест сбора твердых коммунальных отходов </w:t>
      </w:r>
      <w:r w:rsidR="00866538" w:rsidRPr="0060049D">
        <w:rPr>
          <w:color w:val="000000"/>
          <w:sz w:val="28"/>
          <w:szCs w:val="28"/>
        </w:rPr>
        <w:br/>
        <w:t>и крупногабаритных коммунальных отходов (бункерные и контейнерные площадки), установленных мест временного размещения или сортировки отходов; в границах земельного участка (сплошного слоя отходов), независимо от состава и вида отходов (вторичного сырья);</w:t>
      </w:r>
    </w:p>
    <w:p w:rsidR="00866538" w:rsidRPr="0060049D" w:rsidRDefault="00866538" w:rsidP="00577B1B">
      <w:pPr>
        <w:widowControl w:val="0"/>
        <w:spacing w:line="360" w:lineRule="auto"/>
        <w:ind w:firstLine="709"/>
        <w:jc w:val="both"/>
        <w:rPr>
          <w:color w:val="000000"/>
          <w:sz w:val="28"/>
          <w:szCs w:val="28"/>
        </w:rPr>
      </w:pPr>
      <w:r w:rsidRPr="0060049D">
        <w:rPr>
          <w:rFonts w:eastAsia="Calibri"/>
          <w:color w:val="000000"/>
          <w:sz w:val="28"/>
          <w:szCs w:val="28"/>
          <w:lang w:eastAsia="en-US"/>
        </w:rPr>
        <w:t>1</w:t>
      </w:r>
      <w:r w:rsidR="00577B1B">
        <w:rPr>
          <w:rFonts w:eastAsia="Calibri"/>
          <w:color w:val="000000"/>
          <w:sz w:val="28"/>
          <w:szCs w:val="28"/>
          <w:lang w:eastAsia="en-US"/>
        </w:rPr>
        <w:t>1</w:t>
      </w:r>
      <w:r w:rsidRPr="0060049D">
        <w:rPr>
          <w:rFonts w:eastAsia="Calibri"/>
          <w:color w:val="000000"/>
          <w:sz w:val="28"/>
          <w:szCs w:val="28"/>
          <w:lang w:eastAsia="en-US"/>
        </w:rPr>
        <w:t xml:space="preserve">. </w:t>
      </w:r>
      <w:r w:rsidRPr="0060049D">
        <w:rPr>
          <w:color w:val="000000"/>
          <w:sz w:val="28"/>
          <w:szCs w:val="28"/>
        </w:rPr>
        <w:t xml:space="preserve">Загрязнение, порча, уничтожение земель и почв и иное негативное </w:t>
      </w:r>
      <w:r w:rsidRPr="0060049D">
        <w:rPr>
          <w:color w:val="000000"/>
          <w:sz w:val="28"/>
          <w:szCs w:val="28"/>
        </w:rPr>
        <w:lastRenderedPageBreak/>
        <w:t>воздействие на земли и почвы земельного участка;</w:t>
      </w:r>
    </w:p>
    <w:p w:rsidR="00866538" w:rsidRPr="0060049D" w:rsidRDefault="00866538" w:rsidP="00577B1B">
      <w:pPr>
        <w:widowControl w:val="0"/>
        <w:spacing w:line="360" w:lineRule="auto"/>
        <w:ind w:firstLine="709"/>
        <w:jc w:val="both"/>
        <w:rPr>
          <w:rFonts w:eastAsia="Calibri"/>
          <w:color w:val="000000"/>
          <w:sz w:val="28"/>
          <w:szCs w:val="28"/>
          <w:lang w:eastAsia="en-US"/>
        </w:rPr>
      </w:pPr>
      <w:r w:rsidRPr="0060049D">
        <w:rPr>
          <w:rFonts w:eastAsia="Calibri"/>
          <w:color w:val="000000"/>
          <w:sz w:val="28"/>
          <w:szCs w:val="28"/>
          <w:lang w:eastAsia="en-US"/>
        </w:rPr>
        <w:t>1</w:t>
      </w:r>
      <w:r w:rsidR="00577B1B">
        <w:rPr>
          <w:rFonts w:eastAsia="Calibri"/>
          <w:color w:val="000000"/>
          <w:sz w:val="28"/>
          <w:szCs w:val="28"/>
          <w:lang w:eastAsia="en-US"/>
        </w:rPr>
        <w:t>2</w:t>
      </w:r>
      <w:r w:rsidRPr="0060049D">
        <w:rPr>
          <w:rFonts w:eastAsia="Calibri"/>
          <w:color w:val="000000"/>
          <w:sz w:val="28"/>
          <w:szCs w:val="28"/>
          <w:lang w:eastAsia="en-US"/>
        </w:rPr>
        <w:t xml:space="preserve">. </w:t>
      </w:r>
      <w:r w:rsidRPr="0060049D">
        <w:rPr>
          <w:color w:val="000000"/>
          <w:sz w:val="28"/>
          <w:szCs w:val="28"/>
        </w:rPr>
        <w:t xml:space="preserve">Зарастание сорной растительностью и (или) древесно-кустарниковой растительностью, свидетельствующее о его неиспользовании для ведения сельскохозяйственного производства или осуществления иной связанной </w:t>
      </w:r>
      <w:r w:rsidRPr="0060049D">
        <w:rPr>
          <w:color w:val="000000"/>
          <w:sz w:val="28"/>
          <w:szCs w:val="28"/>
        </w:rPr>
        <w:br/>
        <w:t>с сельскохозяйственным производством деятельности;</w:t>
      </w:r>
    </w:p>
    <w:p w:rsidR="00866538" w:rsidRPr="0060049D" w:rsidRDefault="00866538" w:rsidP="00577B1B">
      <w:pPr>
        <w:widowControl w:val="0"/>
        <w:spacing w:line="360" w:lineRule="auto"/>
        <w:ind w:firstLine="709"/>
        <w:jc w:val="both"/>
        <w:rPr>
          <w:rFonts w:eastAsia="Calibri"/>
          <w:color w:val="000000"/>
          <w:sz w:val="28"/>
          <w:szCs w:val="28"/>
          <w:lang w:eastAsia="en-US"/>
        </w:rPr>
      </w:pPr>
      <w:r w:rsidRPr="0060049D">
        <w:rPr>
          <w:rFonts w:eastAsia="Calibri"/>
          <w:color w:val="000000"/>
          <w:sz w:val="28"/>
          <w:szCs w:val="28"/>
          <w:lang w:eastAsia="en-US"/>
        </w:rPr>
        <w:t>1</w:t>
      </w:r>
      <w:r w:rsidR="00577B1B">
        <w:rPr>
          <w:rFonts w:eastAsia="Calibri"/>
          <w:color w:val="000000"/>
          <w:sz w:val="28"/>
          <w:szCs w:val="28"/>
          <w:lang w:eastAsia="en-US"/>
        </w:rPr>
        <w:t>3</w:t>
      </w:r>
      <w:r w:rsidRPr="0060049D">
        <w:rPr>
          <w:rFonts w:eastAsia="Calibri"/>
          <w:color w:val="000000"/>
          <w:sz w:val="28"/>
          <w:szCs w:val="28"/>
          <w:lang w:eastAsia="en-US"/>
        </w:rPr>
        <w:t xml:space="preserve">. </w:t>
      </w:r>
      <w:r w:rsidRPr="0060049D">
        <w:rPr>
          <w:color w:val="000000"/>
          <w:sz w:val="28"/>
          <w:szCs w:val="28"/>
        </w:rPr>
        <w:t>Признаки водной и ветровой эрозии, подтопления, заболачивания, засоления, иссушения, загрязнение химическими веществами, в том числе радиоактивными, иными веществами и микроорганизмами, загрязнение отходами производства и потребления на земельном участке, негативно влияющих на состояние земель сельскохозяйственного назначения и уровень плодородия почвы;</w:t>
      </w:r>
    </w:p>
    <w:p w:rsidR="00866538" w:rsidRPr="0060049D" w:rsidRDefault="00866538" w:rsidP="00577B1B">
      <w:pPr>
        <w:widowControl w:val="0"/>
        <w:spacing w:line="360" w:lineRule="auto"/>
        <w:ind w:firstLine="709"/>
        <w:jc w:val="both"/>
        <w:rPr>
          <w:color w:val="000000"/>
          <w:sz w:val="28"/>
          <w:szCs w:val="28"/>
        </w:rPr>
      </w:pPr>
      <w:r w:rsidRPr="0060049D">
        <w:rPr>
          <w:color w:val="000000"/>
          <w:sz w:val="28"/>
          <w:szCs w:val="28"/>
        </w:rPr>
        <w:t>1</w:t>
      </w:r>
      <w:r w:rsidR="00577B1B">
        <w:rPr>
          <w:color w:val="000000"/>
          <w:sz w:val="28"/>
          <w:szCs w:val="28"/>
        </w:rPr>
        <w:t>4</w:t>
      </w:r>
      <w:r w:rsidRPr="0060049D">
        <w:rPr>
          <w:color w:val="000000"/>
          <w:sz w:val="28"/>
          <w:szCs w:val="28"/>
        </w:rPr>
        <w:t xml:space="preserve">. Наличие в Едином государственном реестре недвижимости сведений </w:t>
      </w:r>
      <w:r w:rsidRPr="0060049D">
        <w:rPr>
          <w:color w:val="000000"/>
          <w:sz w:val="28"/>
          <w:szCs w:val="28"/>
        </w:rPr>
        <w:br/>
        <w:t xml:space="preserve">о правах постоянного (бессрочного) пользования юридическим лицом </w:t>
      </w:r>
      <w:r w:rsidRPr="0060049D">
        <w:rPr>
          <w:color w:val="000000"/>
          <w:sz w:val="28"/>
          <w:szCs w:val="28"/>
        </w:rPr>
        <w:br/>
        <w:t xml:space="preserve">на используемый земельный участок, которые в соответствии со статьей </w:t>
      </w:r>
      <w:r w:rsidRPr="0060049D">
        <w:rPr>
          <w:color w:val="000000"/>
          <w:sz w:val="28"/>
          <w:szCs w:val="28"/>
        </w:rPr>
        <w:br/>
        <w:t>3 Федерального закона от 25.10.2001 № 137-ФЗ «О введении в действие Земельного кодекса Российской Федерации» обязаны переоформить право постоянного (бессрочного) пользования.</w:t>
      </w:r>
    </w:p>
    <w:p w:rsidR="00866538" w:rsidRPr="0060049D" w:rsidRDefault="00866538" w:rsidP="00577B1B">
      <w:pPr>
        <w:spacing w:line="360" w:lineRule="auto"/>
        <w:rPr>
          <w:color w:val="000000"/>
        </w:rPr>
      </w:pPr>
    </w:p>
    <w:p w:rsidR="00866538" w:rsidRPr="004049D8" w:rsidRDefault="00866538" w:rsidP="00577B1B">
      <w:pPr>
        <w:pStyle w:val="ConsPlusNormal"/>
        <w:spacing w:line="360" w:lineRule="auto"/>
        <w:ind w:firstLine="709"/>
        <w:jc w:val="both"/>
        <w:rPr>
          <w:rFonts w:ascii="Times New Roman" w:hAnsi="Times New Roman" w:cs="Times New Roman"/>
          <w:color w:val="000000"/>
        </w:rPr>
      </w:pPr>
    </w:p>
    <w:p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p>
    <w:sectPr w:rsidR="00755710" w:rsidRPr="004049D8" w:rsidSect="00E90F25">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CC0" w:rsidRDefault="005E2CC0" w:rsidP="00755710">
      <w:r>
        <w:separator/>
      </w:r>
    </w:p>
  </w:endnote>
  <w:endnote w:type="continuationSeparator" w:id="0">
    <w:p w:rsidR="005E2CC0" w:rsidRDefault="005E2CC0"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CC0" w:rsidRDefault="005E2CC0" w:rsidP="00755710">
      <w:r>
        <w:separator/>
      </w:r>
    </w:p>
  </w:footnote>
  <w:footnote w:type="continuationSeparator" w:id="0">
    <w:p w:rsidR="005E2CC0" w:rsidRDefault="005E2CC0"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0F43FE"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5E2CC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0F43FE"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490CE4">
      <w:rPr>
        <w:rStyle w:val="afb"/>
        <w:noProof/>
      </w:rPr>
      <w:t>20</w:t>
    </w:r>
    <w:r>
      <w:rPr>
        <w:rStyle w:val="afb"/>
      </w:rPr>
      <w:fldChar w:fldCharType="end"/>
    </w:r>
  </w:p>
  <w:p w:rsidR="00E90F25" w:rsidRDefault="005E2CC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8EA0712"/>
    <w:multiLevelType w:val="hybridMultilevel"/>
    <w:tmpl w:val="26A4DBB2"/>
    <w:lvl w:ilvl="0" w:tplc="388A98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30E2F3E"/>
    <w:multiLevelType w:val="hybridMultilevel"/>
    <w:tmpl w:val="B9BCE056"/>
    <w:lvl w:ilvl="0" w:tplc="12A809EA">
      <w:start w:val="1"/>
      <w:numFmt w:val="decimal"/>
      <w:lvlText w:val="%1."/>
      <w:lvlJc w:val="left"/>
      <w:pPr>
        <w:ind w:left="1114" w:hanging="40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F43FE"/>
    <w:rsid w:val="00127015"/>
    <w:rsid w:val="0013226D"/>
    <w:rsid w:val="00237D25"/>
    <w:rsid w:val="00291B26"/>
    <w:rsid w:val="002F65ED"/>
    <w:rsid w:val="003179E3"/>
    <w:rsid w:val="00340D46"/>
    <w:rsid w:val="003B7F6F"/>
    <w:rsid w:val="00474B7E"/>
    <w:rsid w:val="00490CE4"/>
    <w:rsid w:val="004A5854"/>
    <w:rsid w:val="004D4A64"/>
    <w:rsid w:val="004E5EC3"/>
    <w:rsid w:val="00577B1B"/>
    <w:rsid w:val="005E2CC0"/>
    <w:rsid w:val="00603941"/>
    <w:rsid w:val="006339AE"/>
    <w:rsid w:val="006D40EC"/>
    <w:rsid w:val="00755710"/>
    <w:rsid w:val="007863EE"/>
    <w:rsid w:val="007F3B32"/>
    <w:rsid w:val="00833DDD"/>
    <w:rsid w:val="00866538"/>
    <w:rsid w:val="00926044"/>
    <w:rsid w:val="00935631"/>
    <w:rsid w:val="00960F36"/>
    <w:rsid w:val="0097160F"/>
    <w:rsid w:val="009A2046"/>
    <w:rsid w:val="009A4E81"/>
    <w:rsid w:val="009B6A4F"/>
    <w:rsid w:val="009D07EB"/>
    <w:rsid w:val="00A7146A"/>
    <w:rsid w:val="00B63EDB"/>
    <w:rsid w:val="00BF5F7E"/>
    <w:rsid w:val="00C354C0"/>
    <w:rsid w:val="00CC725C"/>
    <w:rsid w:val="00CE06F3"/>
    <w:rsid w:val="00DB607F"/>
    <w:rsid w:val="00E6424D"/>
    <w:rsid w:val="00ED4DFC"/>
    <w:rsid w:val="00F54D90"/>
    <w:rsid w:val="00F86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6AE25-1C90-40CD-A456-F736E56C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uiPriority w:val="34"/>
    <w:qFormat/>
    <w:rsid w:val="0013226D"/>
    <w:pPr>
      <w:ind w:left="720"/>
      <w:contextualSpacing/>
    </w:pPr>
  </w:style>
  <w:style w:type="paragraph" w:customStyle="1" w:styleId="formattext">
    <w:name w:val="formattext"/>
    <w:basedOn w:val="a"/>
    <w:rsid w:val="008665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imrserv\&#1050;&#1052;&#1062;%20&#1056;&#1072;&#1073;&#1086;&#1095;&#1072;&#1103;\2%20&#1069;&#1055;&#1054;\2%20&#1052;&#1056;\&#1052;&#1056;%202021\&#1052;&#1059;&#1053;&#1048;&#1062;&#1048;&#1055;&#1040;&#1051;&#1068;&#1053;&#1067;&#1049;%20&#1050;&#1054;&#1053;&#1058;&#1056;&#1054;&#1051;&#1068;\1.%20&#1054;&#1090;&#1074;&#1077;&#1090;%20&#1080;&#1079;%20&#1052;&#1080;&#1085;&#1101;&#1082;&#1072;\&#1054;&#1090;&#1042;&#1040;&#1056;&#1052;&#1057;&#1059;\&#1057;%20&#1087;&#1088;&#1072;&#1074;&#1082;&#1072;&#1084;&#1080;\_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26E33-4964-432D-A88F-EBD0D6CF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7820</Words>
  <Characters>44578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Windows</cp:lastModifiedBy>
  <cp:revision>19</cp:revision>
  <cp:lastPrinted>2022-06-30T02:17:00Z</cp:lastPrinted>
  <dcterms:created xsi:type="dcterms:W3CDTF">2022-06-21T02:48:00Z</dcterms:created>
  <dcterms:modified xsi:type="dcterms:W3CDTF">2022-06-30T02:18:00Z</dcterms:modified>
</cp:coreProperties>
</file>